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spacing w:before="0" w:afterLines="0" w:line="360" w:lineRule="auto"/>
        <w:ind w:firstLine="3640" w:firstLineChars="1300"/>
        <w:rPr>
          <w:rStyle w:val="11"/>
          <w:b w:val="0"/>
          <w:bCs w:val="0"/>
          <w:color w:val="000000"/>
          <w:szCs w:val="28"/>
        </w:rPr>
      </w:pPr>
      <w:r>
        <w:rPr>
          <w:rStyle w:val="11"/>
          <w:rFonts w:hint="eastAsia"/>
          <w:b w:val="0"/>
          <w:bCs w:val="0"/>
          <w:color w:val="000000"/>
          <w:szCs w:val="28"/>
        </w:rPr>
        <w:t xml:space="preserve"> </w:t>
      </w:r>
      <w:r>
        <w:rPr>
          <w:rStyle w:val="11"/>
          <w:rFonts w:hint="eastAsia" w:asciiTheme="minorEastAsia" w:hAnsiTheme="minorEastAsia" w:eastAsiaTheme="minorEastAsia"/>
          <w:b w:val="0"/>
          <w:bCs w:val="0"/>
          <w:color w:val="000000"/>
          <w:szCs w:val="28"/>
        </w:rPr>
        <w:t>项目</w:t>
      </w:r>
      <w:r>
        <w:rPr>
          <w:rStyle w:val="11"/>
          <w:rFonts w:hint="eastAsia"/>
          <w:b w:val="0"/>
          <w:bCs w:val="0"/>
          <w:color w:val="000000"/>
          <w:szCs w:val="28"/>
        </w:rPr>
        <w:t>需求书</w:t>
      </w:r>
    </w:p>
    <w:p>
      <w:pPr>
        <w:spacing w:afterLines="0" w:line="360" w:lineRule="auto"/>
        <w:ind w:firstLine="560" w:firstLineChars="200"/>
        <w:jc w:val="left"/>
        <w:outlineLvl w:val="1"/>
        <w:rPr>
          <w:rFonts w:ascii="Arial Narrow" w:hAnsi="仿宋_GB2312" w:eastAsia="Arial Narrow"/>
          <w:sz w:val="28"/>
          <w:szCs w:val="28"/>
        </w:rPr>
      </w:pPr>
      <w:r>
        <w:rPr>
          <w:rFonts w:hint="eastAsia" w:ascii="Arial Narrow" w:hAnsi="仿宋_GB2312" w:eastAsia="Arial Narrow"/>
          <w:b/>
          <w:sz w:val="28"/>
          <w:szCs w:val="28"/>
        </w:rPr>
        <w:t>（一）采购项目概况</w:t>
      </w:r>
      <w:r>
        <w:rPr>
          <w:rFonts w:hint="eastAsia" w:ascii="Arial Narrow" w:hAnsi="仿宋_GB2312" w:eastAsia="Arial Narrow"/>
          <w:sz w:val="28"/>
          <w:szCs w:val="28"/>
        </w:rPr>
        <w:t>：</w:t>
      </w:r>
    </w:p>
    <w:p>
      <w:pPr>
        <w:spacing w:afterLines="0" w:line="360" w:lineRule="auto"/>
        <w:ind w:firstLine="560" w:firstLineChars="200"/>
        <w:jc w:val="left"/>
        <w:rPr>
          <w:rFonts w:ascii="Arial Narrow" w:hAnsi="仿宋_GB2312" w:eastAsia="Arial Narrow"/>
          <w:sz w:val="28"/>
          <w:szCs w:val="28"/>
        </w:rPr>
      </w:pPr>
      <w:r>
        <w:rPr>
          <w:rFonts w:hint="eastAsia" w:ascii="Arial Narrow" w:hAnsi="仿宋_GB2312" w:eastAsia="Arial Narrow"/>
          <w:sz w:val="28"/>
          <w:szCs w:val="28"/>
        </w:rPr>
        <w:t>1.项目名称：</w:t>
      </w:r>
      <w:r>
        <w:rPr>
          <w:rFonts w:hint="eastAsia" w:ascii="Arial Narrow" w:hAnsi="仿宋_GB2312" w:eastAsia="宋体" w:cs="Arial Narrow"/>
          <w:sz w:val="28"/>
          <w:szCs w:val="28"/>
          <w:highlight w:val="none"/>
          <w:lang w:val="en-US" w:eastAsia="zh-CN"/>
        </w:rPr>
        <w:t>投诉举报调解处置运营</w:t>
      </w:r>
      <w:r>
        <w:rPr>
          <w:rFonts w:hint="eastAsia" w:ascii="Arial Narrow" w:hAnsi="仿宋_GB2312" w:eastAsia="Arial Narrow" w:cs="Arial Narrow"/>
          <w:sz w:val="28"/>
          <w:szCs w:val="28"/>
          <w:highlight w:val="none"/>
        </w:rPr>
        <w:t>服务项目</w:t>
      </w:r>
      <w:r>
        <w:rPr>
          <w:rFonts w:hint="eastAsia" w:ascii="Arial Narrow" w:hAnsi="仿宋_GB2312" w:eastAsia="Arial Narrow" w:cs="Arial Narrow"/>
          <w:sz w:val="28"/>
          <w:szCs w:val="28"/>
        </w:rPr>
        <w:t>；</w:t>
      </w:r>
    </w:p>
    <w:p>
      <w:pPr>
        <w:spacing w:afterLines="0" w:line="520" w:lineRule="exact"/>
        <w:ind w:left="561"/>
        <w:jc w:val="left"/>
        <w:outlineLvl w:val="1"/>
        <w:rPr>
          <w:rFonts w:ascii="Arial Narrow" w:hAnsi="仿宋_GB2312" w:eastAsia="Arial Narrow"/>
          <w:sz w:val="28"/>
          <w:szCs w:val="28"/>
        </w:rPr>
      </w:pPr>
      <w:r>
        <w:rPr>
          <w:rFonts w:hint="eastAsia" w:ascii="Arial Narrow" w:hAnsi="仿宋_GB2312" w:eastAsia="Arial Narrow"/>
          <w:b/>
          <w:sz w:val="28"/>
          <w:szCs w:val="28"/>
        </w:rPr>
        <w:t>（二）项目管理和服务要求</w:t>
      </w:r>
      <w:r>
        <w:rPr>
          <w:rFonts w:hint="eastAsia" w:ascii="Arial Narrow" w:hAnsi="仿宋_GB2312" w:eastAsia="Arial Narrow"/>
          <w:sz w:val="28"/>
          <w:szCs w:val="28"/>
        </w:rPr>
        <w:t>：</w:t>
      </w:r>
    </w:p>
    <w:p>
      <w:pPr>
        <w:tabs>
          <w:tab w:val="left" w:pos="312"/>
        </w:tabs>
        <w:spacing w:afterLines="0" w:line="520" w:lineRule="exact"/>
        <w:ind w:firstLine="560" w:firstLineChars="200"/>
        <w:jc w:val="left"/>
        <w:outlineLvl w:val="2"/>
        <w:rPr>
          <w:rFonts w:ascii="Arial Narrow" w:hAnsi="仿宋_GB2312" w:eastAsia="Arial Narrow"/>
          <w:b/>
          <w:sz w:val="28"/>
          <w:szCs w:val="28"/>
        </w:rPr>
      </w:pPr>
      <w:r>
        <w:rPr>
          <w:rFonts w:ascii="Arial Narrow" w:hAnsi="仿宋_GB2312" w:eastAsia="Arial Narrow"/>
          <w:b/>
          <w:sz w:val="28"/>
          <w:szCs w:val="28"/>
        </w:rPr>
        <w:t>1.</w:t>
      </w:r>
      <w:r>
        <w:rPr>
          <w:rFonts w:hint="eastAsia" w:ascii="Arial Narrow" w:hAnsi="仿宋_GB2312" w:eastAsia="Arial Narrow"/>
          <w:b/>
          <w:sz w:val="28"/>
          <w:szCs w:val="28"/>
        </w:rPr>
        <w:t>服务范围</w:t>
      </w:r>
    </w:p>
    <w:p>
      <w:pPr>
        <w:tabs>
          <w:tab w:val="left" w:pos="312"/>
        </w:tabs>
        <w:spacing w:afterLines="0" w:line="520" w:lineRule="exact"/>
        <w:ind w:firstLine="560" w:firstLineChars="200"/>
        <w:jc w:val="left"/>
        <w:rPr>
          <w:rFonts w:ascii="Arial Narrow" w:hAnsi="仿宋_GB2312" w:eastAsia="Arial Narrow"/>
          <w:sz w:val="28"/>
          <w:szCs w:val="28"/>
        </w:rPr>
      </w:pPr>
      <w:r>
        <w:rPr>
          <w:rFonts w:hint="eastAsia" w:ascii="Arial Narrow" w:hAnsi="仿宋_GB2312" w:eastAsia="Arial Narrow" w:cs="Arial Narrow"/>
          <w:sz w:val="28"/>
          <w:szCs w:val="28"/>
        </w:rPr>
        <w:t>本项目</w:t>
      </w:r>
      <w:r>
        <w:rPr>
          <w:rFonts w:hint="eastAsia" w:ascii="Arial Narrow" w:hAnsi="仿宋_GB2312" w:eastAsia="宋体" w:cs="Arial Narrow"/>
          <w:sz w:val="28"/>
          <w:szCs w:val="28"/>
        </w:rPr>
        <w:t>需</w:t>
      </w:r>
      <w:r>
        <w:rPr>
          <w:rFonts w:hint="eastAsia" w:ascii="Arial Narrow" w:hAnsi="仿宋_GB2312" w:eastAsia="Arial Narrow" w:cs="Arial Narrow"/>
          <w:sz w:val="28"/>
          <w:szCs w:val="28"/>
        </w:rPr>
        <w:t>利用“12315”平台大数据资源开放的权限和接入的各类系统与数据，建立</w:t>
      </w:r>
      <w:r>
        <w:rPr>
          <w:rFonts w:hint="eastAsia" w:ascii="Arial Narrow" w:hAnsi="仿宋_GB2312" w:eastAsia="宋体" w:cs="Arial Narrow"/>
          <w:sz w:val="28"/>
          <w:szCs w:val="28"/>
          <w:lang w:eastAsia="zh-CN"/>
        </w:rPr>
        <w:t>“</w:t>
      </w:r>
      <w:r>
        <w:rPr>
          <w:rFonts w:hint="eastAsia" w:ascii="Arial Narrow" w:hAnsi="仿宋_GB2312" w:eastAsia="Arial Narrow" w:cs="Arial Narrow"/>
          <w:sz w:val="28"/>
          <w:szCs w:val="28"/>
        </w:rPr>
        <w:t>分拨-核查</w:t>
      </w:r>
      <w:r>
        <w:rPr>
          <w:rFonts w:hint="eastAsia" w:ascii="Arial Narrow" w:hAnsi="仿宋_GB2312" w:eastAsia="宋体" w:cs="Arial Narrow"/>
          <w:sz w:val="28"/>
          <w:szCs w:val="28"/>
          <w:lang w:val="en-US" w:eastAsia="zh-CN"/>
        </w:rPr>
        <w:t>-调解处置”</w:t>
      </w:r>
      <w:r>
        <w:rPr>
          <w:rFonts w:hint="eastAsia" w:ascii="Arial Narrow" w:hAnsi="仿宋_GB2312" w:eastAsia="Arial Narrow" w:cs="Arial Narrow"/>
          <w:sz w:val="28"/>
          <w:szCs w:val="28"/>
        </w:rPr>
        <w:t>的闭环工作机制，对“12315”平台</w:t>
      </w:r>
      <w:r>
        <w:rPr>
          <w:rFonts w:hint="eastAsia" w:ascii="Arial Narrow" w:hAnsi="仿宋_GB2312" w:eastAsia="宋体" w:cs="Arial Narrow"/>
          <w:sz w:val="28"/>
          <w:szCs w:val="28"/>
          <w:lang w:val="en-US" w:eastAsia="zh-CN"/>
        </w:rPr>
        <w:t>的投诉举报事件</w:t>
      </w:r>
      <w:r>
        <w:rPr>
          <w:rFonts w:hint="eastAsia" w:ascii="Arial Narrow" w:hAnsi="仿宋_GB2312" w:eastAsia="Arial Narrow" w:cs="Arial Narrow"/>
          <w:sz w:val="28"/>
          <w:szCs w:val="28"/>
        </w:rPr>
        <w:t>进行</w:t>
      </w:r>
      <w:r>
        <w:rPr>
          <w:rFonts w:hint="eastAsia" w:ascii="Arial Narrow" w:hAnsi="仿宋_GB2312" w:eastAsia="宋体" w:cs="Arial Narrow"/>
          <w:sz w:val="28"/>
          <w:szCs w:val="28"/>
          <w:lang w:val="en-US" w:eastAsia="zh-CN"/>
        </w:rPr>
        <w:t>前端处置</w:t>
      </w:r>
      <w:r>
        <w:rPr>
          <w:rFonts w:hint="eastAsia" w:ascii="Arial Narrow" w:hAnsi="仿宋_GB2312" w:eastAsia="Arial Narrow" w:cs="Arial Narrow"/>
          <w:sz w:val="28"/>
          <w:szCs w:val="28"/>
        </w:rPr>
        <w:t>，包括但不限于任务分拨、任务核查、事件</w:t>
      </w:r>
      <w:r>
        <w:rPr>
          <w:rFonts w:hint="eastAsia" w:ascii="Arial Narrow" w:hAnsi="仿宋_GB2312" w:eastAsia="宋体" w:cs="Arial Narrow"/>
          <w:sz w:val="28"/>
          <w:szCs w:val="28"/>
          <w:lang w:val="en-US" w:eastAsia="zh-CN"/>
        </w:rPr>
        <w:t>调解</w:t>
      </w:r>
      <w:r>
        <w:rPr>
          <w:rFonts w:hint="eastAsia" w:ascii="Arial Narrow" w:hAnsi="仿宋_GB2312" w:eastAsia="Arial Narrow" w:cs="Arial Narrow"/>
          <w:sz w:val="28"/>
          <w:szCs w:val="28"/>
        </w:rPr>
        <w:t>处置、台账管理</w:t>
      </w:r>
      <w:r>
        <w:rPr>
          <w:rFonts w:hint="eastAsia" w:ascii="Arial Narrow" w:hAnsi="仿宋_GB2312" w:eastAsia="宋体" w:cs="Arial Narrow"/>
          <w:sz w:val="28"/>
          <w:szCs w:val="28"/>
          <w:lang w:val="en-US" w:eastAsia="zh-CN"/>
        </w:rPr>
        <w:t>及数据</w:t>
      </w:r>
      <w:r>
        <w:rPr>
          <w:rFonts w:hint="eastAsia" w:ascii="Arial Narrow" w:hAnsi="仿宋_GB2312" w:eastAsia="Arial Narrow" w:cs="Arial Narrow"/>
          <w:sz w:val="28"/>
          <w:szCs w:val="28"/>
        </w:rPr>
        <w:t>分析等</w:t>
      </w:r>
      <w:r>
        <w:rPr>
          <w:rFonts w:hint="eastAsia" w:ascii="Arial Narrow" w:hAnsi="仿宋_GB2312" w:eastAsia="宋体" w:cs="Arial Narrow"/>
          <w:sz w:val="28"/>
          <w:szCs w:val="28"/>
          <w:lang w:val="en-US" w:eastAsia="zh-CN"/>
        </w:rPr>
        <w:t>服务</w:t>
      </w:r>
      <w:r>
        <w:rPr>
          <w:rFonts w:hint="eastAsia" w:ascii="Arial Narrow" w:hAnsi="仿宋_GB2312" w:eastAsia="Arial Narrow" w:cs="Arial Narrow"/>
          <w:sz w:val="28"/>
          <w:szCs w:val="28"/>
        </w:rPr>
        <w:t>。</w:t>
      </w:r>
      <w:r>
        <w:rPr>
          <w:rFonts w:hint="eastAsia" w:ascii="Arial Narrow" w:hAnsi="仿宋_GB2312" w:eastAsia="宋体" w:cs="Arial Narrow"/>
          <w:sz w:val="28"/>
          <w:szCs w:val="28"/>
          <w:lang w:val="en-US" w:eastAsia="zh-CN"/>
        </w:rPr>
        <w:t>中标单位</w:t>
      </w:r>
      <w:r>
        <w:rPr>
          <w:rFonts w:hint="eastAsia" w:ascii="Arial Narrow" w:hAnsi="仿宋_GB2312" w:eastAsia="Arial Narrow" w:cs="Arial Narrow"/>
          <w:sz w:val="28"/>
          <w:szCs w:val="28"/>
        </w:rPr>
        <w:t>需</w:t>
      </w:r>
      <w:r>
        <w:rPr>
          <w:rFonts w:hint="eastAsia" w:ascii="Arial Narrow" w:hAnsi="仿宋_GB2312" w:eastAsia="宋体" w:cs="Arial Narrow"/>
          <w:sz w:val="28"/>
          <w:szCs w:val="28"/>
          <w:lang w:val="en-US" w:eastAsia="zh-CN"/>
        </w:rPr>
        <w:t>安排</w:t>
      </w:r>
      <w:r>
        <w:rPr>
          <w:rFonts w:hint="eastAsia" w:ascii="Arial Narrow" w:hAnsi="仿宋_GB2312" w:eastAsia="Arial Narrow" w:cs="Arial Narrow"/>
          <w:sz w:val="28"/>
          <w:szCs w:val="28"/>
        </w:rPr>
        <w:t>专业的运营团队进驻</w:t>
      </w:r>
      <w:r>
        <w:rPr>
          <w:rFonts w:hint="eastAsia" w:ascii="Arial Narrow" w:hAnsi="仿宋_GB2312" w:eastAsia="宋体" w:cs="Arial Narrow"/>
          <w:sz w:val="28"/>
          <w:szCs w:val="28"/>
          <w:lang w:val="en-US" w:eastAsia="zh-CN"/>
        </w:rPr>
        <w:t>采购方指定的</w:t>
      </w:r>
      <w:r>
        <w:rPr>
          <w:rFonts w:hint="eastAsia" w:ascii="Arial Narrow" w:hAnsi="仿宋_GB2312" w:eastAsia="Arial Narrow" w:cs="Arial Narrow"/>
          <w:sz w:val="28"/>
          <w:szCs w:val="28"/>
        </w:rPr>
        <w:t>市监分中心，提供</w:t>
      </w:r>
      <w:r>
        <w:rPr>
          <w:rFonts w:hint="eastAsia" w:ascii="Arial Narrow" w:hAnsi="仿宋_GB2312" w:eastAsia="宋体" w:cs="Arial Narrow"/>
          <w:sz w:val="28"/>
          <w:szCs w:val="28"/>
          <w:lang w:val="en-US" w:eastAsia="zh-CN"/>
        </w:rPr>
        <w:t>投诉举报调解处置运营</w:t>
      </w:r>
      <w:r>
        <w:rPr>
          <w:rFonts w:hint="eastAsia" w:ascii="Arial Narrow" w:hAnsi="仿宋_GB2312" w:eastAsia="Arial Narrow" w:cs="Arial Narrow"/>
          <w:sz w:val="28"/>
          <w:szCs w:val="28"/>
        </w:rPr>
        <w:t>服务。</w:t>
      </w:r>
    </w:p>
    <w:p>
      <w:pPr>
        <w:tabs>
          <w:tab w:val="left" w:pos="312"/>
        </w:tabs>
        <w:spacing w:afterLines="0" w:line="520" w:lineRule="exact"/>
        <w:ind w:firstLine="560" w:firstLineChars="200"/>
        <w:jc w:val="left"/>
        <w:outlineLvl w:val="2"/>
        <w:rPr>
          <w:rFonts w:ascii="Arial Narrow" w:hAnsi="仿宋_GB2312" w:eastAsia="Arial Narrow"/>
          <w:sz w:val="28"/>
          <w:szCs w:val="28"/>
        </w:rPr>
      </w:pPr>
      <w:r>
        <w:rPr>
          <w:rFonts w:ascii="Arial Narrow" w:hAnsi="仿宋_GB2312" w:eastAsia="Arial Narrow"/>
          <w:b/>
          <w:sz w:val="28"/>
          <w:szCs w:val="28"/>
        </w:rPr>
        <w:t>2.</w:t>
      </w:r>
      <w:r>
        <w:rPr>
          <w:rFonts w:hint="eastAsia" w:ascii="Arial Narrow" w:hAnsi="仿宋_GB2312" w:eastAsia="Arial Narrow"/>
          <w:b/>
          <w:sz w:val="28"/>
          <w:szCs w:val="28"/>
        </w:rPr>
        <w:t>服务期限</w:t>
      </w:r>
    </w:p>
    <w:p>
      <w:pPr>
        <w:tabs>
          <w:tab w:val="left" w:pos="312"/>
        </w:tabs>
        <w:spacing w:afterLines="0" w:line="520" w:lineRule="exact"/>
        <w:ind w:firstLine="560" w:firstLineChars="200"/>
        <w:jc w:val="left"/>
        <w:rPr>
          <w:rFonts w:ascii="Arial Narrow" w:hAnsi="仿宋_GB2312" w:eastAsia="Arial Narrow"/>
          <w:sz w:val="28"/>
          <w:szCs w:val="28"/>
        </w:rPr>
      </w:pPr>
      <w:r>
        <w:rPr>
          <w:rFonts w:hint="eastAsia" w:ascii="Arial Narrow" w:hAnsi="仿宋_GB2312" w:eastAsia="Arial Narrow"/>
          <w:sz w:val="28"/>
          <w:szCs w:val="28"/>
        </w:rPr>
        <w:t>本项目</w:t>
      </w:r>
      <w:r>
        <w:rPr>
          <w:rFonts w:hint="eastAsia" w:ascii="Arial Narrow" w:hAnsi="仿宋_GB2312" w:eastAsia="Arial Narrow"/>
          <w:sz w:val="28"/>
          <w:szCs w:val="28"/>
          <w:highlight w:val="none"/>
        </w:rPr>
        <w:t>合同期</w:t>
      </w:r>
      <w:r>
        <w:rPr>
          <w:rFonts w:hint="eastAsia" w:ascii="Arial Narrow" w:hAnsi="仿宋_GB2312" w:eastAsia="Arial Narrow"/>
          <w:sz w:val="28"/>
          <w:szCs w:val="28"/>
          <w:highlight w:val="none"/>
          <w:lang w:val="en-US" w:eastAsia="zh-CN"/>
        </w:rPr>
        <w:t>半</w:t>
      </w:r>
      <w:r>
        <w:rPr>
          <w:rFonts w:hint="eastAsia" w:ascii="Arial Narrow" w:hAnsi="仿宋_GB2312" w:eastAsia="Arial Narrow"/>
          <w:sz w:val="28"/>
          <w:szCs w:val="28"/>
          <w:highlight w:val="none"/>
        </w:rPr>
        <w:t>年</w:t>
      </w:r>
      <w:bookmarkStart w:id="0" w:name="_GoBack"/>
      <w:bookmarkEnd w:id="0"/>
      <w:r>
        <w:rPr>
          <w:rFonts w:hint="eastAsia" w:ascii="Arial Narrow" w:hAnsi="仿宋_GB2312" w:eastAsia="Arial Narrow"/>
          <w:sz w:val="28"/>
          <w:szCs w:val="28"/>
        </w:rPr>
        <w:t>。</w:t>
      </w:r>
    </w:p>
    <w:p>
      <w:pPr>
        <w:tabs>
          <w:tab w:val="left" w:pos="312"/>
        </w:tabs>
        <w:spacing w:afterLines="0" w:line="520" w:lineRule="exact"/>
        <w:ind w:firstLine="560" w:firstLineChars="200"/>
        <w:jc w:val="left"/>
        <w:outlineLvl w:val="2"/>
        <w:rPr>
          <w:rFonts w:ascii="Arial Narrow" w:hAnsi="仿宋_GB2312" w:eastAsia="Arial Narrow"/>
          <w:b/>
          <w:sz w:val="28"/>
          <w:szCs w:val="28"/>
        </w:rPr>
      </w:pPr>
      <w:r>
        <w:rPr>
          <w:rFonts w:ascii="Arial Narrow" w:hAnsi="仿宋_GB2312" w:eastAsia="Arial Narrow"/>
          <w:b/>
          <w:sz w:val="28"/>
          <w:szCs w:val="28"/>
        </w:rPr>
        <w:t>3.</w:t>
      </w:r>
      <w:r>
        <w:rPr>
          <w:rFonts w:hint="eastAsia" w:ascii="Arial Narrow" w:hAnsi="仿宋_GB2312" w:eastAsia="Arial Narrow"/>
          <w:b/>
          <w:sz w:val="28"/>
          <w:szCs w:val="28"/>
        </w:rPr>
        <w:t>服务内容</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3.1</w:t>
      </w:r>
      <w:r>
        <w:rPr>
          <w:rFonts w:hint="eastAsia" w:ascii="Arial Narrow" w:hAnsi="仿宋_GB2312" w:eastAsia="宋体"/>
          <w:sz w:val="28"/>
          <w:szCs w:val="28"/>
          <w:lang w:val="en-US" w:eastAsia="zh-CN"/>
        </w:rPr>
        <w:t>投诉举报</w:t>
      </w:r>
      <w:r>
        <w:rPr>
          <w:rFonts w:hint="eastAsia" w:ascii="Arial Narrow" w:hAnsi="仿宋_GB2312" w:eastAsia="Arial Narrow"/>
          <w:sz w:val="28"/>
          <w:szCs w:val="28"/>
        </w:rPr>
        <w:t>分拨服务</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通过“12315”平台的分拨功能，将</w:t>
      </w:r>
      <w:r>
        <w:rPr>
          <w:rFonts w:hint="eastAsia" w:ascii="Arial Narrow" w:hAnsi="仿宋_GB2312" w:eastAsia="宋体"/>
          <w:sz w:val="28"/>
          <w:szCs w:val="28"/>
          <w:lang w:val="en-US" w:eastAsia="zh-CN"/>
        </w:rPr>
        <w:t>投诉举报</w:t>
      </w:r>
      <w:r>
        <w:rPr>
          <w:rFonts w:hint="eastAsia" w:ascii="Arial Narrow" w:hAnsi="仿宋_GB2312" w:eastAsia="Arial Narrow"/>
          <w:sz w:val="28"/>
          <w:szCs w:val="28"/>
        </w:rPr>
        <w:t>事件纳入登记和处置流程，对省、市、区分派的案件，依据事件所属区域、事件类别及具体事件</w:t>
      </w:r>
      <w:r>
        <w:rPr>
          <w:rFonts w:hint="eastAsia" w:ascii="Arial Narrow" w:hAnsi="仿宋_GB2312" w:eastAsia="宋体"/>
          <w:sz w:val="28"/>
          <w:szCs w:val="28"/>
        </w:rPr>
        <w:t>内容</w:t>
      </w:r>
      <w:r>
        <w:rPr>
          <w:rFonts w:hint="eastAsia" w:ascii="Arial Narrow" w:hAnsi="仿宋_GB2312" w:eastAsia="Arial Narrow"/>
          <w:sz w:val="28"/>
          <w:szCs w:val="28"/>
        </w:rPr>
        <w:t>进行分析，确定处置的责任单位，及时进行手动分拨，确保无法自动分拨的事件得到及时分拨、及时处置。</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3.2</w:t>
      </w:r>
      <w:r>
        <w:rPr>
          <w:rFonts w:hint="eastAsia" w:ascii="Arial Narrow" w:hAnsi="仿宋_GB2312" w:eastAsia="宋体"/>
          <w:sz w:val="28"/>
          <w:szCs w:val="28"/>
          <w:lang w:val="en-US" w:eastAsia="zh-CN"/>
        </w:rPr>
        <w:t>投诉举报核查</w:t>
      </w:r>
      <w:r>
        <w:rPr>
          <w:rFonts w:hint="eastAsia" w:ascii="Arial Narrow" w:hAnsi="仿宋_GB2312" w:eastAsia="Arial Narrow"/>
          <w:sz w:val="28"/>
          <w:szCs w:val="28"/>
        </w:rPr>
        <w:t>服务</w:t>
      </w:r>
    </w:p>
    <w:p>
      <w:pPr>
        <w:tabs>
          <w:tab w:val="left" w:pos="312"/>
        </w:tabs>
        <w:spacing w:afterLines="0" w:line="520" w:lineRule="exact"/>
        <w:ind w:firstLine="560" w:firstLineChars="200"/>
        <w:rPr>
          <w:rFonts w:ascii="Arial Narrow" w:hAnsi="仿宋_GB2312" w:eastAsia="Arial Narrow"/>
          <w:sz w:val="28"/>
          <w:szCs w:val="28"/>
        </w:rPr>
      </w:pPr>
      <w:r>
        <w:rPr>
          <w:rFonts w:ascii="Arial Narrow" w:hAnsi="仿宋_GB2312" w:eastAsia="Arial Narrow"/>
          <w:sz w:val="28"/>
          <w:szCs w:val="28"/>
        </w:rPr>
        <w:t>通过“12315”平台大数据资源开放的权限和接入的各类系统与数据，</w:t>
      </w:r>
      <w:r>
        <w:rPr>
          <w:rFonts w:hint="eastAsia" w:ascii="Arial Narrow" w:hAnsi="仿宋_GB2312" w:eastAsia="Arial Narrow"/>
          <w:sz w:val="28"/>
          <w:szCs w:val="28"/>
        </w:rPr>
        <w:t>对系统内手动分拨事件信息进行核查，对于符合本单位职责范围内的投诉举报事件开展前端处置，对于非本辖区或不属本单位职责范围的事件进行回退处理。</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3.3</w:t>
      </w:r>
      <w:r>
        <w:rPr>
          <w:rFonts w:hint="eastAsia" w:ascii="Arial Narrow" w:hAnsi="仿宋_GB2312" w:eastAsia="宋体"/>
          <w:sz w:val="28"/>
          <w:szCs w:val="28"/>
          <w:lang w:val="en-US" w:eastAsia="zh-CN"/>
        </w:rPr>
        <w:t>投诉举报调解</w:t>
      </w:r>
      <w:r>
        <w:rPr>
          <w:rFonts w:hint="eastAsia" w:ascii="Arial Narrow" w:hAnsi="仿宋_GB2312" w:eastAsia="Arial Narrow"/>
          <w:sz w:val="28"/>
          <w:szCs w:val="28"/>
        </w:rPr>
        <w:t>处置服务</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通过“12315”平台的事件处置功能，对市民提出的属于本辖区及本单位职责范围内的投诉举报事件进行接收、登记、调解和办结等前端</w:t>
      </w:r>
      <w:r>
        <w:rPr>
          <w:rFonts w:hint="eastAsia" w:ascii="Arial Narrow" w:hAnsi="仿宋_GB2312" w:eastAsia="宋体"/>
          <w:sz w:val="28"/>
          <w:szCs w:val="28"/>
          <w:lang w:val="en-US" w:eastAsia="zh-CN"/>
        </w:rPr>
        <w:t>调解</w:t>
      </w:r>
      <w:r>
        <w:rPr>
          <w:rFonts w:hint="eastAsia" w:ascii="Arial Narrow" w:hAnsi="仿宋_GB2312" w:eastAsia="Arial Narrow"/>
          <w:sz w:val="28"/>
          <w:szCs w:val="28"/>
        </w:rPr>
        <w:t>处置工作；对于前端处置有问题的事件，及时下派基层所进行处理；协助采购方对系统超期事件进行催办工作。</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3.4</w:t>
      </w:r>
      <w:r>
        <w:rPr>
          <w:rFonts w:hint="eastAsia" w:ascii="Arial Narrow" w:hAnsi="仿宋_GB2312" w:eastAsia="宋体"/>
          <w:sz w:val="28"/>
          <w:szCs w:val="28"/>
          <w:lang w:val="en-US" w:eastAsia="zh-CN"/>
        </w:rPr>
        <w:t>投诉举报事件</w:t>
      </w:r>
      <w:r>
        <w:rPr>
          <w:rFonts w:hint="eastAsia" w:ascii="Arial Narrow" w:hAnsi="仿宋_GB2312" w:eastAsia="Arial Narrow"/>
          <w:sz w:val="28"/>
          <w:szCs w:val="28"/>
        </w:rPr>
        <w:t>台账管理及数据分析服务</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提供</w:t>
      </w:r>
      <w:r>
        <w:rPr>
          <w:rFonts w:hint="eastAsia" w:ascii="Arial Narrow" w:hAnsi="仿宋_GB2312" w:eastAsia="宋体"/>
          <w:sz w:val="28"/>
          <w:szCs w:val="28"/>
          <w:lang w:val="en-US" w:eastAsia="zh-CN"/>
        </w:rPr>
        <w:t>投诉举报事件</w:t>
      </w:r>
      <w:r>
        <w:rPr>
          <w:rFonts w:hint="eastAsia" w:ascii="Arial Narrow" w:hAnsi="仿宋_GB2312" w:eastAsia="Arial Narrow"/>
          <w:sz w:val="28"/>
          <w:szCs w:val="28"/>
        </w:rPr>
        <w:t>台账管理服务，定期收集、整理</w:t>
      </w:r>
      <w:r>
        <w:rPr>
          <w:rFonts w:hint="eastAsia" w:ascii="Arial Narrow" w:hAnsi="仿宋_GB2312" w:eastAsia="宋体"/>
          <w:sz w:val="28"/>
          <w:szCs w:val="28"/>
          <w:lang w:val="en-US" w:eastAsia="zh-CN"/>
        </w:rPr>
        <w:t>投诉举报</w:t>
      </w:r>
      <w:r>
        <w:rPr>
          <w:rFonts w:hint="eastAsia" w:ascii="Arial Narrow" w:hAnsi="仿宋_GB2312" w:eastAsia="Arial Narrow"/>
          <w:sz w:val="28"/>
          <w:szCs w:val="28"/>
        </w:rPr>
        <w:t>事件分拨和处置情况，并形成相关台账。</w:t>
      </w:r>
      <w:r>
        <w:rPr>
          <w:rFonts w:hint="eastAsia" w:ascii="Arial Narrow" w:hAnsi="仿宋_GB2312" w:eastAsia="宋体"/>
          <w:sz w:val="28"/>
          <w:szCs w:val="28"/>
          <w:lang w:val="en-US" w:eastAsia="zh-CN"/>
        </w:rPr>
        <w:t>对</w:t>
      </w:r>
      <w:r>
        <w:rPr>
          <w:rFonts w:hint="eastAsia" w:ascii="Arial Narrow" w:hAnsi="仿宋_GB2312" w:eastAsia="Arial Narrow"/>
          <w:sz w:val="28"/>
          <w:szCs w:val="28"/>
        </w:rPr>
        <w:t>重大、敏感的投诉举报</w:t>
      </w:r>
      <w:r>
        <w:rPr>
          <w:rFonts w:hint="eastAsia" w:ascii="Arial Narrow" w:hAnsi="仿宋_GB2312" w:eastAsia="宋体"/>
          <w:sz w:val="28"/>
          <w:szCs w:val="28"/>
          <w:lang w:val="en-US" w:eastAsia="zh-CN"/>
        </w:rPr>
        <w:t>事件和</w:t>
      </w:r>
      <w:r>
        <w:rPr>
          <w:rFonts w:hint="eastAsia" w:ascii="Arial Narrow" w:hAnsi="仿宋_GB2312" w:eastAsia="Arial Narrow"/>
          <w:sz w:val="28"/>
          <w:szCs w:val="28"/>
        </w:rPr>
        <w:t>集中反馈的新问题及热点投诉举报</w:t>
      </w:r>
      <w:r>
        <w:rPr>
          <w:rFonts w:hint="eastAsia" w:ascii="Arial Narrow" w:hAnsi="仿宋_GB2312" w:eastAsia="宋体"/>
          <w:sz w:val="28"/>
          <w:szCs w:val="28"/>
          <w:lang w:val="en-US" w:eastAsia="zh-CN"/>
        </w:rPr>
        <w:t>事件等</w:t>
      </w:r>
      <w:r>
        <w:rPr>
          <w:rFonts w:hint="eastAsia" w:ascii="Arial Narrow" w:hAnsi="仿宋_GB2312" w:eastAsia="Arial Narrow"/>
          <w:sz w:val="28"/>
          <w:szCs w:val="28"/>
        </w:rPr>
        <w:t>情况</w:t>
      </w:r>
      <w:r>
        <w:rPr>
          <w:rFonts w:hint="eastAsia" w:ascii="Arial Narrow" w:hAnsi="仿宋_GB2312" w:eastAsia="宋体"/>
          <w:sz w:val="28"/>
          <w:szCs w:val="28"/>
          <w:lang w:val="en-US" w:eastAsia="zh-CN"/>
        </w:rPr>
        <w:t>进行</w:t>
      </w:r>
      <w:r>
        <w:rPr>
          <w:rFonts w:hint="eastAsia" w:ascii="Arial Narrow" w:hAnsi="仿宋_GB2312" w:eastAsia="Arial Narrow"/>
          <w:sz w:val="28"/>
          <w:szCs w:val="28"/>
        </w:rPr>
        <w:t>及时</w:t>
      </w:r>
      <w:r>
        <w:rPr>
          <w:rFonts w:hint="eastAsia" w:ascii="Arial Narrow" w:hAnsi="仿宋_GB2312" w:eastAsia="宋体"/>
          <w:sz w:val="28"/>
          <w:szCs w:val="28"/>
          <w:lang w:val="en-US" w:eastAsia="zh-CN"/>
        </w:rPr>
        <w:t>的</w:t>
      </w:r>
      <w:r>
        <w:rPr>
          <w:rFonts w:hint="eastAsia" w:ascii="Arial Narrow" w:hAnsi="仿宋_GB2312" w:eastAsia="Arial Narrow"/>
          <w:sz w:val="28"/>
          <w:szCs w:val="28"/>
        </w:rPr>
        <w:t>收集、整理，协助采购方撰写专项分析报告。</w:t>
      </w:r>
    </w:p>
    <w:p>
      <w:pPr>
        <w:numPr>
          <w:ilvl w:val="255"/>
          <w:numId w:val="0"/>
        </w:numPr>
        <w:tabs>
          <w:tab w:val="left" w:pos="312"/>
        </w:tabs>
        <w:spacing w:afterLines="0" w:line="520" w:lineRule="exact"/>
        <w:ind w:firstLine="560" w:firstLineChars="200"/>
        <w:rPr>
          <w:rFonts w:hint="eastAsia" w:ascii="Arial Narrow" w:hAnsi="仿宋_GB2312" w:eastAsia="Arial Narrow"/>
          <w:sz w:val="28"/>
          <w:szCs w:val="28"/>
        </w:rPr>
      </w:pPr>
      <w:r>
        <w:rPr>
          <w:rFonts w:hint="eastAsia" w:ascii="Arial Narrow" w:hAnsi="仿宋_GB2312" w:eastAsia="Arial Narrow"/>
          <w:sz w:val="28"/>
          <w:szCs w:val="28"/>
        </w:rPr>
        <w:t>3.5熟练操作使用有关系统</w:t>
      </w:r>
    </w:p>
    <w:p>
      <w:pPr>
        <w:numPr>
          <w:ilvl w:val="255"/>
          <w:numId w:val="0"/>
        </w:num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熟悉并掌握市监分中心所有系统的功能特性及应用方法，梳理并列明接入市监分中心的业务系统，协助制定包括但不限于智慧市监系统、大屏系统、音频系统、视频会议系统的操作指引。建立系统台账，编制各类接入系统的使用、调度流程等规范化文件。</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3.6协助编制分中心规章制度</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协助市监分中心建立各项运营管理规章制度、分中心岗位职责、应急技术保障指引、运维管理规定等，根据实际情况及时修订、更新相关制度，提高规章制度的适用性和可操作性。</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3.</w:t>
      </w:r>
      <w:r>
        <w:rPr>
          <w:rFonts w:hint="default" w:ascii="Arial Narrow" w:hAnsi="仿宋_GB2312" w:eastAsia="Arial Narrow"/>
          <w:sz w:val="28"/>
          <w:szCs w:val="28"/>
          <w:lang w:val="en-US"/>
        </w:rPr>
        <w:t>7</w:t>
      </w:r>
      <w:r>
        <w:rPr>
          <w:rFonts w:hint="eastAsia" w:ascii="Arial Narrow" w:hAnsi="仿宋_GB2312" w:eastAsia="Arial Narrow"/>
          <w:sz w:val="28"/>
          <w:szCs w:val="28"/>
        </w:rPr>
        <w:t>标准化建设</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进行硬件运维、值班值守标准化建设，建立硬件运维、值班值守标准化流程和规范，提高市监分中心运维的制度化、标准化和专业化。</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3.8提供会务保障服务</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负责市监分中会议、接待、活动的联络协调、会场安排、摄影摄像及会后存档等工作。</w:t>
      </w:r>
    </w:p>
    <w:p>
      <w:pPr>
        <w:numPr>
          <w:ilvl w:val="255"/>
          <w:numId w:val="0"/>
        </w:num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3.9系统讲解演示服务</w:t>
      </w:r>
    </w:p>
    <w:p>
      <w:pPr>
        <w:numPr>
          <w:ilvl w:val="255"/>
          <w:numId w:val="0"/>
        </w:numPr>
        <w:tabs>
          <w:tab w:val="left" w:pos="312"/>
        </w:tabs>
        <w:spacing w:afterLines="0" w:line="520" w:lineRule="exact"/>
        <w:ind w:firstLine="560" w:firstLineChars="200"/>
        <w:rPr>
          <w:rFonts w:ascii="Arial Narrow" w:hAnsi="仿宋_GB2312" w:eastAsia="Arial Narrow"/>
          <w:sz w:val="28"/>
          <w:szCs w:val="28"/>
        </w:rPr>
      </w:pPr>
      <w:r>
        <w:rPr>
          <w:rFonts w:ascii="Arial Narrow" w:hAnsi="仿宋_GB2312" w:eastAsia="Arial Narrow"/>
          <w:sz w:val="28"/>
          <w:szCs w:val="28"/>
        </w:rPr>
        <w:t>负责市监分中心运行工作情况</w:t>
      </w:r>
      <w:r>
        <w:rPr>
          <w:rFonts w:hint="eastAsia" w:ascii="Arial Narrow" w:hAnsi="仿宋_GB2312" w:eastAsia="Arial Narrow"/>
          <w:sz w:val="28"/>
          <w:szCs w:val="28"/>
        </w:rPr>
        <w:t>、</w:t>
      </w:r>
      <w:r>
        <w:rPr>
          <w:rFonts w:ascii="Arial Narrow" w:hAnsi="仿宋_GB2312" w:eastAsia="Arial Narrow"/>
          <w:sz w:val="28"/>
          <w:szCs w:val="28"/>
        </w:rPr>
        <w:t>接入分中心各系统模块</w:t>
      </w:r>
      <w:r>
        <w:rPr>
          <w:rFonts w:hint="eastAsia" w:ascii="Arial Narrow" w:hAnsi="仿宋_GB2312" w:eastAsia="Arial Narrow"/>
          <w:sz w:val="28"/>
          <w:szCs w:val="28"/>
        </w:rPr>
        <w:t>、可视化展示系统</w:t>
      </w:r>
      <w:r>
        <w:rPr>
          <w:rFonts w:ascii="Arial Narrow" w:hAnsi="仿宋_GB2312" w:eastAsia="Arial Narrow"/>
          <w:sz w:val="28"/>
          <w:szCs w:val="28"/>
        </w:rPr>
        <w:t>的讲解介绍；熟悉并掌握管控分中心大厅各系统操作管理需求，配合做好现场会务、接待或视频会议时的演示操作。</w:t>
      </w:r>
    </w:p>
    <w:p>
      <w:pPr>
        <w:pStyle w:val="2"/>
        <w:ind w:left="0" w:leftChars="0" w:firstLine="560" w:firstLineChars="200"/>
      </w:pPr>
      <w:r>
        <w:rPr>
          <w:rFonts w:hint="eastAsia" w:ascii="Arial Narrow" w:hAnsi="仿宋_GB2312" w:eastAsia="宋体"/>
          <w:sz w:val="28"/>
          <w:szCs w:val="28"/>
        </w:rPr>
        <w:t>3.10</w:t>
      </w:r>
      <w:r>
        <w:rPr>
          <w:rFonts w:hint="eastAsia" w:ascii="Arial Narrow" w:hAnsi="仿宋_GB2312" w:eastAsia="Arial Narrow"/>
          <w:sz w:val="28"/>
          <w:szCs w:val="28"/>
        </w:rPr>
        <w:t>完成采购方临时交办的其他工作。</w:t>
      </w:r>
    </w:p>
    <w:p>
      <w:pPr>
        <w:tabs>
          <w:tab w:val="left" w:pos="312"/>
        </w:tabs>
        <w:spacing w:afterLines="0" w:line="520" w:lineRule="exact"/>
        <w:ind w:firstLine="560" w:firstLineChars="200"/>
        <w:jc w:val="left"/>
        <w:outlineLvl w:val="2"/>
        <w:rPr>
          <w:rFonts w:ascii="Arial Narrow" w:hAnsi="仿宋_GB2312" w:eastAsia="Arial Narrow"/>
          <w:b/>
          <w:sz w:val="28"/>
          <w:szCs w:val="28"/>
        </w:rPr>
      </w:pPr>
      <w:r>
        <w:rPr>
          <w:rFonts w:ascii="Arial Narrow" w:hAnsi="仿宋_GB2312" w:eastAsia="Arial Narrow"/>
          <w:b/>
          <w:sz w:val="28"/>
          <w:szCs w:val="28"/>
        </w:rPr>
        <w:t>4</w:t>
      </w:r>
      <w:r>
        <w:rPr>
          <w:rFonts w:hint="eastAsia" w:ascii="Arial Narrow" w:hAnsi="仿宋_GB2312" w:eastAsia="Arial Narrow"/>
          <w:b/>
          <w:sz w:val="28"/>
          <w:szCs w:val="28"/>
        </w:rPr>
        <w:t>.</w:t>
      </w:r>
      <w:r>
        <w:rPr>
          <w:rFonts w:ascii="Arial Narrow" w:hAnsi="仿宋_GB2312" w:eastAsia="Arial Narrow"/>
          <w:b/>
          <w:sz w:val="28"/>
          <w:szCs w:val="28"/>
        </w:rPr>
        <w:t>工作质量要求</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w:t>
      </w:r>
      <w:r>
        <w:rPr>
          <w:rFonts w:ascii="Arial Narrow" w:hAnsi="仿宋_GB2312" w:eastAsia="Arial Narrow"/>
          <w:sz w:val="28"/>
          <w:szCs w:val="28"/>
        </w:rPr>
        <w:t>1）</w:t>
      </w:r>
      <w:r>
        <w:rPr>
          <w:rFonts w:hint="eastAsia" w:ascii="Arial Narrow" w:hAnsi="仿宋_GB2312" w:eastAsia="宋体"/>
          <w:sz w:val="28"/>
          <w:szCs w:val="28"/>
          <w:lang w:val="en-US" w:eastAsia="zh-CN"/>
        </w:rPr>
        <w:t>投诉举报</w:t>
      </w:r>
      <w:r>
        <w:rPr>
          <w:rFonts w:hint="eastAsia" w:ascii="Arial Narrow" w:hAnsi="仿宋_GB2312" w:eastAsia="宋体"/>
          <w:sz w:val="28"/>
          <w:szCs w:val="28"/>
        </w:rPr>
        <w:t>事件分拨</w:t>
      </w:r>
      <w:r>
        <w:rPr>
          <w:rFonts w:hint="eastAsia" w:ascii="Arial Narrow" w:hAnsi="仿宋_GB2312" w:eastAsia="宋体"/>
          <w:sz w:val="28"/>
          <w:szCs w:val="28"/>
          <w:lang w:val="en-US" w:eastAsia="zh-CN"/>
        </w:rPr>
        <w:t>核查</w:t>
      </w:r>
      <w:r>
        <w:rPr>
          <w:rFonts w:ascii="Arial Narrow" w:hAnsi="仿宋_GB2312" w:eastAsia="Arial Narrow"/>
          <w:sz w:val="28"/>
          <w:szCs w:val="28"/>
        </w:rPr>
        <w:t>：中标单位</w:t>
      </w:r>
      <w:r>
        <w:rPr>
          <w:rFonts w:hint="eastAsia" w:ascii="Arial Narrow" w:hAnsi="仿宋_GB2312" w:eastAsia="宋体"/>
          <w:sz w:val="28"/>
          <w:szCs w:val="28"/>
        </w:rPr>
        <w:t>依托</w:t>
      </w:r>
      <w:r>
        <w:rPr>
          <w:rFonts w:hint="eastAsia" w:ascii="Arial Narrow" w:hAnsi="仿宋_GB2312" w:eastAsia="Arial Narrow"/>
          <w:sz w:val="28"/>
          <w:szCs w:val="28"/>
        </w:rPr>
        <w:t>“12315”平台</w:t>
      </w:r>
      <w:r>
        <w:rPr>
          <w:rFonts w:hint="eastAsia" w:ascii="Arial Narrow" w:hAnsi="仿宋_GB2312" w:eastAsia="宋体"/>
          <w:sz w:val="28"/>
          <w:szCs w:val="28"/>
          <w:lang w:eastAsia="zh-CN"/>
        </w:rPr>
        <w:t>，</w:t>
      </w:r>
      <w:r>
        <w:rPr>
          <w:rFonts w:hint="eastAsia" w:ascii="Arial Narrow" w:hAnsi="仿宋_GB2312" w:eastAsia="宋体"/>
          <w:sz w:val="28"/>
          <w:szCs w:val="28"/>
          <w:lang w:val="en-US" w:eastAsia="zh-CN"/>
        </w:rPr>
        <w:t>对</w:t>
      </w:r>
      <w:r>
        <w:rPr>
          <w:rFonts w:hint="eastAsia" w:ascii="Arial Narrow" w:hAnsi="仿宋_GB2312" w:eastAsia="Arial Narrow"/>
          <w:sz w:val="28"/>
          <w:szCs w:val="28"/>
        </w:rPr>
        <w:t>推送的</w:t>
      </w:r>
      <w:r>
        <w:rPr>
          <w:rFonts w:hint="eastAsia" w:ascii="Arial Narrow" w:hAnsi="仿宋_GB2312" w:eastAsia="宋体"/>
          <w:sz w:val="28"/>
          <w:szCs w:val="28"/>
          <w:lang w:val="en-US" w:eastAsia="zh-CN"/>
        </w:rPr>
        <w:t>投诉举报</w:t>
      </w:r>
      <w:r>
        <w:rPr>
          <w:rFonts w:hint="eastAsia" w:ascii="Arial Narrow" w:hAnsi="仿宋_GB2312" w:eastAsia="Arial Narrow"/>
          <w:sz w:val="28"/>
          <w:szCs w:val="28"/>
        </w:rPr>
        <w:t>事件进行核</w:t>
      </w:r>
      <w:r>
        <w:rPr>
          <w:rFonts w:hint="eastAsia" w:ascii="Arial Narrow" w:hAnsi="仿宋_GB2312" w:eastAsia="宋体"/>
          <w:sz w:val="28"/>
          <w:szCs w:val="28"/>
          <w:lang w:val="en-US" w:eastAsia="zh-CN"/>
        </w:rPr>
        <w:t>查</w:t>
      </w:r>
      <w:r>
        <w:rPr>
          <w:rFonts w:hint="eastAsia" w:ascii="Arial Narrow" w:hAnsi="仿宋_GB2312" w:eastAsia="Arial Narrow"/>
          <w:sz w:val="28"/>
          <w:szCs w:val="28"/>
        </w:rPr>
        <w:t>，确保系统内的业务</w:t>
      </w:r>
      <w:r>
        <w:rPr>
          <w:rFonts w:hint="eastAsia" w:ascii="Arial Narrow" w:hAnsi="仿宋_GB2312" w:eastAsia="宋体"/>
          <w:sz w:val="28"/>
          <w:szCs w:val="28"/>
          <w:lang w:val="en-US" w:eastAsia="zh-CN"/>
        </w:rPr>
        <w:t>事件</w:t>
      </w:r>
      <w:r>
        <w:rPr>
          <w:rFonts w:hint="eastAsia" w:ascii="Arial Narrow" w:hAnsi="仿宋_GB2312" w:eastAsia="Arial Narrow"/>
          <w:sz w:val="28"/>
          <w:szCs w:val="28"/>
        </w:rPr>
        <w:t>得到及时、有效分拨。</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（2）</w:t>
      </w:r>
      <w:r>
        <w:rPr>
          <w:rFonts w:hint="eastAsia" w:ascii="Arial Narrow" w:hAnsi="仿宋_GB2312" w:eastAsia="宋体"/>
          <w:sz w:val="28"/>
          <w:szCs w:val="28"/>
          <w:lang w:val="en-US" w:eastAsia="zh-CN"/>
        </w:rPr>
        <w:t>投诉举报</w:t>
      </w:r>
      <w:r>
        <w:rPr>
          <w:rFonts w:hint="eastAsia" w:ascii="Arial Narrow" w:hAnsi="仿宋_GB2312" w:eastAsia="Arial Narrow"/>
          <w:sz w:val="28"/>
          <w:szCs w:val="28"/>
        </w:rPr>
        <w:t>事件</w:t>
      </w:r>
      <w:r>
        <w:rPr>
          <w:rFonts w:hint="eastAsia" w:ascii="Arial Narrow" w:hAnsi="仿宋_GB2312" w:eastAsia="宋体"/>
          <w:sz w:val="28"/>
          <w:szCs w:val="28"/>
          <w:lang w:val="en-US" w:eastAsia="zh-CN"/>
        </w:rPr>
        <w:t>调解</w:t>
      </w:r>
      <w:r>
        <w:rPr>
          <w:rFonts w:hint="eastAsia" w:ascii="Arial Narrow" w:hAnsi="仿宋_GB2312" w:eastAsia="Arial Narrow"/>
          <w:sz w:val="28"/>
          <w:szCs w:val="28"/>
        </w:rPr>
        <w:t>处置：中标单位</w:t>
      </w:r>
      <w:r>
        <w:rPr>
          <w:rFonts w:hint="eastAsia" w:ascii="Arial Narrow" w:hAnsi="仿宋_GB2312" w:eastAsia="宋体"/>
          <w:sz w:val="28"/>
          <w:szCs w:val="28"/>
        </w:rPr>
        <w:t>依托</w:t>
      </w:r>
      <w:r>
        <w:rPr>
          <w:rFonts w:hint="eastAsia" w:ascii="Arial Narrow" w:hAnsi="仿宋_GB2312" w:eastAsia="Arial Narrow"/>
          <w:sz w:val="28"/>
          <w:szCs w:val="28"/>
        </w:rPr>
        <w:t>“12315”平台对手动分拨至大市场投诉举报专班的</w:t>
      </w:r>
      <w:r>
        <w:rPr>
          <w:rFonts w:hint="eastAsia" w:ascii="Arial Narrow" w:hAnsi="仿宋_GB2312" w:eastAsia="宋体"/>
          <w:sz w:val="28"/>
          <w:szCs w:val="28"/>
          <w:lang w:val="en-US" w:eastAsia="zh-CN"/>
        </w:rPr>
        <w:t>投诉举报</w:t>
      </w:r>
      <w:r>
        <w:rPr>
          <w:rFonts w:hint="eastAsia" w:ascii="Arial Narrow" w:hAnsi="仿宋_GB2312" w:eastAsia="Arial Narrow"/>
          <w:sz w:val="28"/>
          <w:szCs w:val="28"/>
        </w:rPr>
        <w:t>事件开展前端</w:t>
      </w:r>
      <w:r>
        <w:rPr>
          <w:rFonts w:hint="eastAsia" w:ascii="Arial Narrow" w:hAnsi="仿宋_GB2312" w:eastAsia="宋体"/>
          <w:sz w:val="28"/>
          <w:szCs w:val="28"/>
          <w:lang w:val="en-US" w:eastAsia="zh-CN"/>
        </w:rPr>
        <w:t>调解</w:t>
      </w:r>
      <w:r>
        <w:rPr>
          <w:rFonts w:hint="eastAsia" w:ascii="Arial Narrow" w:hAnsi="仿宋_GB2312" w:eastAsia="Arial Narrow"/>
          <w:sz w:val="28"/>
          <w:szCs w:val="28"/>
        </w:rPr>
        <w:t>处置，有效协调消费者和商家之间的纠纷，确保事件高效办理。</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（3）台账管理及数据分析：中标单位定期收集、整理</w:t>
      </w:r>
      <w:r>
        <w:rPr>
          <w:rFonts w:hint="eastAsia" w:ascii="Arial Narrow" w:hAnsi="仿宋_GB2312" w:eastAsia="宋体"/>
          <w:sz w:val="28"/>
          <w:szCs w:val="28"/>
          <w:lang w:val="en-US" w:eastAsia="zh-CN"/>
        </w:rPr>
        <w:t>投诉举报</w:t>
      </w:r>
      <w:r>
        <w:rPr>
          <w:rFonts w:hint="eastAsia" w:ascii="Arial Narrow" w:hAnsi="仿宋_GB2312" w:eastAsia="Arial Narrow"/>
          <w:sz w:val="28"/>
          <w:szCs w:val="28"/>
        </w:rPr>
        <w:t>事件分拨和处置情况，建立完整服务文档；协助采购方完成“12315”平台</w:t>
      </w:r>
      <w:r>
        <w:rPr>
          <w:rFonts w:hint="eastAsia" w:ascii="Arial Narrow" w:hAnsi="仿宋_GB2312" w:eastAsia="宋体"/>
          <w:sz w:val="28"/>
          <w:szCs w:val="28"/>
          <w:lang w:val="en-US" w:eastAsia="zh-CN"/>
        </w:rPr>
        <w:t>投诉举报</w:t>
      </w:r>
      <w:r>
        <w:rPr>
          <w:rFonts w:hint="eastAsia" w:ascii="Arial Narrow" w:hAnsi="仿宋_GB2312" w:eastAsia="Arial Narrow"/>
          <w:sz w:val="28"/>
          <w:szCs w:val="28"/>
        </w:rPr>
        <w:t>事件专项分析报告。</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w:t>
      </w:r>
      <w:r>
        <w:rPr>
          <w:rFonts w:hint="eastAsia" w:ascii="Arial Narrow" w:hAnsi="仿宋_GB2312" w:eastAsia="宋体"/>
          <w:sz w:val="28"/>
          <w:szCs w:val="28"/>
        </w:rPr>
        <w:t>4</w:t>
      </w:r>
      <w:r>
        <w:rPr>
          <w:rFonts w:hint="eastAsia" w:ascii="Arial Narrow" w:hAnsi="仿宋_GB2312" w:eastAsia="Arial Narrow"/>
          <w:sz w:val="28"/>
          <w:szCs w:val="28"/>
        </w:rPr>
        <w:t>）中标单位必须遵守采购单位的工作制度和要求，要严格按照采购单位的任务计划、工作实际情况等要求，制定完整、可行、详细的项目实施方案。</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w:t>
      </w:r>
      <w:r>
        <w:rPr>
          <w:rFonts w:hint="eastAsia" w:ascii="Arial Narrow" w:hAnsi="仿宋_GB2312" w:eastAsia="宋体"/>
          <w:sz w:val="28"/>
          <w:szCs w:val="28"/>
        </w:rPr>
        <w:t>5</w:t>
      </w:r>
      <w:r>
        <w:rPr>
          <w:rFonts w:hint="eastAsia" w:ascii="Arial Narrow" w:hAnsi="仿宋_GB2312" w:eastAsia="Arial Narrow"/>
          <w:sz w:val="28"/>
          <w:szCs w:val="28"/>
        </w:rPr>
        <w:t>）中标单位需按照采购单位的实际情况，针对突发应急事件时，提供必要的</w:t>
      </w:r>
      <w:r>
        <w:rPr>
          <w:rFonts w:hint="eastAsia" w:ascii="Arial Narrow" w:hAnsi="仿宋_GB2312" w:eastAsia="宋体"/>
          <w:sz w:val="28"/>
          <w:szCs w:val="28"/>
          <w:lang w:val="en-US" w:eastAsia="zh-CN"/>
        </w:rPr>
        <w:t>运营服务</w:t>
      </w:r>
      <w:r>
        <w:rPr>
          <w:rFonts w:hint="eastAsia" w:ascii="Arial Narrow" w:hAnsi="仿宋_GB2312" w:eastAsia="Arial Narrow"/>
          <w:sz w:val="28"/>
          <w:szCs w:val="28"/>
        </w:rPr>
        <w:t>保障。</w:t>
      </w:r>
    </w:p>
    <w:p>
      <w:pPr>
        <w:tabs>
          <w:tab w:val="left" w:pos="312"/>
        </w:tabs>
        <w:spacing w:afterLines="0" w:line="520" w:lineRule="exact"/>
        <w:ind w:firstLine="560" w:firstLineChars="200"/>
        <w:rPr>
          <w:rFonts w:ascii="Arial Narrow" w:hAnsi="仿宋_GB2312" w:eastAsia="Arial Narrow"/>
          <w:sz w:val="28"/>
          <w:szCs w:val="28"/>
        </w:rPr>
      </w:pPr>
      <w:r>
        <w:rPr>
          <w:rFonts w:hint="eastAsia" w:ascii="Arial Narrow" w:hAnsi="仿宋_GB2312" w:eastAsia="Arial Narrow"/>
          <w:sz w:val="28"/>
          <w:szCs w:val="28"/>
        </w:rPr>
        <w:t>（</w:t>
      </w:r>
      <w:r>
        <w:rPr>
          <w:rFonts w:hint="eastAsia" w:ascii="Arial Narrow" w:hAnsi="仿宋_GB2312" w:eastAsia="宋体"/>
          <w:sz w:val="28"/>
          <w:szCs w:val="28"/>
        </w:rPr>
        <w:t>6</w:t>
      </w:r>
      <w:r>
        <w:rPr>
          <w:rFonts w:hint="eastAsia" w:ascii="Arial Narrow" w:hAnsi="仿宋_GB2312" w:eastAsia="Arial Narrow"/>
          <w:sz w:val="28"/>
          <w:szCs w:val="28"/>
        </w:rPr>
        <w:t>）中标单位拿到中标通知书并签订服务合同后一周内，约定人员应全部到位。</w:t>
      </w:r>
    </w:p>
    <w:p>
      <w:pPr>
        <w:tabs>
          <w:tab w:val="left" w:pos="312"/>
        </w:tabs>
        <w:spacing w:afterLines="0" w:line="520" w:lineRule="exact"/>
        <w:ind w:firstLine="560" w:firstLineChars="200"/>
        <w:jc w:val="left"/>
        <w:outlineLvl w:val="2"/>
        <w:rPr>
          <w:rFonts w:ascii="Arial Narrow" w:hAnsi="Arial Narrow" w:eastAsia="Arial Narrow" w:cs="Arial Narrow"/>
          <w:b/>
          <w:kern w:val="0"/>
          <w:sz w:val="28"/>
          <w:szCs w:val="28"/>
          <w:highlight w:val="yellow"/>
        </w:rPr>
      </w:pPr>
      <w:r>
        <w:rPr>
          <w:rFonts w:ascii="Arial Narrow" w:hAnsi="仿宋_GB2312" w:eastAsia="Arial Narrow"/>
          <w:b/>
          <w:sz w:val="28"/>
          <w:szCs w:val="28"/>
        </w:rPr>
        <w:t>5.</w:t>
      </w:r>
      <w:r>
        <w:rPr>
          <w:rFonts w:hint="eastAsia" w:ascii="Arial Narrow" w:hAnsi="仿宋_GB2312" w:eastAsia="Arial Narrow"/>
          <w:b/>
          <w:sz w:val="28"/>
          <w:szCs w:val="28"/>
        </w:rPr>
        <w:t>服务成果要求</w:t>
      </w:r>
    </w:p>
    <w:p>
      <w:pPr>
        <w:spacing w:afterLines="0" w:line="520" w:lineRule="exact"/>
        <w:ind w:firstLine="560" w:firstLineChars="200"/>
        <w:rPr>
          <w:rFonts w:ascii="Arial Narrow" w:hAnsi="Arial Narrow" w:eastAsia="Arial Narrow" w:cs="Arial Narrow"/>
          <w:kern w:val="0"/>
          <w:sz w:val="28"/>
          <w:szCs w:val="28"/>
        </w:rPr>
      </w:pPr>
      <w:r>
        <w:rPr>
          <w:rFonts w:hint="eastAsia" w:ascii="Arial Narrow" w:hAnsi="Arial Narrow" w:eastAsia="Arial Narrow" w:cs="Arial Narrow"/>
          <w:kern w:val="0"/>
          <w:sz w:val="28"/>
          <w:szCs w:val="28"/>
        </w:rPr>
        <w:t>编制</w:t>
      </w:r>
      <w:r>
        <w:rPr>
          <w:rFonts w:hint="eastAsia" w:ascii="Arial Narrow" w:hAnsi="Arial Narrow" w:eastAsia="宋体" w:cs="Arial Narrow"/>
          <w:kern w:val="0"/>
          <w:sz w:val="28"/>
          <w:szCs w:val="28"/>
        </w:rPr>
        <w:t>大市场投诉举报调解中心前端处置运行月报12期</w:t>
      </w:r>
      <w:r>
        <w:rPr>
          <w:rFonts w:ascii="Arial Narrow" w:hAnsi="Arial Narrow" w:eastAsia="Arial Narrow" w:cs="Arial Narrow"/>
          <w:kern w:val="0"/>
          <w:sz w:val="28"/>
          <w:szCs w:val="28"/>
        </w:rPr>
        <w:t>；</w:t>
      </w:r>
      <w:r>
        <w:rPr>
          <w:rFonts w:hint="eastAsia" w:ascii="Arial Narrow" w:hAnsi="Arial Narrow" w:eastAsia="Arial Narrow" w:cs="Arial Narrow"/>
          <w:kern w:val="0"/>
          <w:sz w:val="28"/>
          <w:szCs w:val="28"/>
        </w:rPr>
        <w:t>编制</w:t>
      </w:r>
      <w:r>
        <w:rPr>
          <w:rFonts w:hint="eastAsia" w:ascii="Arial Narrow" w:hAnsi="Arial Narrow" w:eastAsia="宋体" w:cs="Arial Narrow"/>
          <w:kern w:val="0"/>
          <w:sz w:val="28"/>
          <w:szCs w:val="28"/>
        </w:rPr>
        <w:t>大市场投诉举报调解中心前端处置运行季报4期</w:t>
      </w:r>
      <w:r>
        <w:rPr>
          <w:rFonts w:ascii="Arial Narrow" w:hAnsi="Arial Narrow" w:eastAsia="Arial Narrow" w:cs="Arial Narrow"/>
          <w:kern w:val="0"/>
          <w:sz w:val="28"/>
          <w:szCs w:val="28"/>
        </w:rPr>
        <w:t>；</w:t>
      </w:r>
      <w:r>
        <w:rPr>
          <w:rFonts w:hint="eastAsia" w:ascii="Arial Narrow" w:hAnsi="Arial Narrow" w:eastAsia="Arial Narrow" w:cs="Arial Narrow"/>
          <w:kern w:val="0"/>
          <w:sz w:val="28"/>
          <w:szCs w:val="28"/>
        </w:rPr>
        <w:t>编制</w:t>
      </w:r>
      <w:r>
        <w:rPr>
          <w:rFonts w:hint="eastAsia" w:ascii="Arial Narrow" w:hAnsi="Arial Narrow" w:eastAsia="宋体" w:cs="Arial Narrow"/>
          <w:kern w:val="0"/>
          <w:sz w:val="28"/>
          <w:szCs w:val="28"/>
        </w:rPr>
        <w:t>大市场投诉举报调解中心前端处置运行年报1</w:t>
      </w:r>
      <w:r>
        <w:rPr>
          <w:rFonts w:ascii="Arial Narrow" w:hAnsi="Arial Narrow" w:eastAsia="Arial Narrow" w:cs="Arial Narrow"/>
          <w:kern w:val="0"/>
          <w:sz w:val="28"/>
          <w:szCs w:val="28"/>
        </w:rPr>
        <w:t>期</w:t>
      </w:r>
      <w:r>
        <w:rPr>
          <w:rFonts w:hint="eastAsia" w:ascii="Arial Narrow" w:hAnsi="Arial Narrow" w:eastAsia="Arial Narrow" w:cs="Arial Narrow"/>
          <w:kern w:val="0"/>
          <w:sz w:val="28"/>
          <w:szCs w:val="28"/>
        </w:rPr>
        <w:t>。中标单位提供报告应经采购单位认可，如质量不符或期数不足，中标单位必须按照采购单位要求完成整改。</w:t>
      </w:r>
    </w:p>
    <w:p>
      <w:pPr>
        <w:snapToGrid w:val="0"/>
        <w:spacing w:afterLines="0" w:line="520" w:lineRule="exact"/>
        <w:ind w:firstLine="560" w:firstLineChars="200"/>
        <w:jc w:val="left"/>
        <w:outlineLvl w:val="2"/>
        <w:rPr>
          <w:rFonts w:ascii="Arial Narrow" w:hAnsi="Arial Narrow" w:eastAsia="Arial Narrow" w:cs="Arial Narrow"/>
          <w:b/>
          <w:kern w:val="0"/>
          <w:sz w:val="28"/>
          <w:szCs w:val="28"/>
        </w:rPr>
      </w:pPr>
      <w:r>
        <w:rPr>
          <w:rFonts w:ascii="Arial Narrow" w:hAnsi="Arial Narrow" w:eastAsia="Arial Narrow" w:cs="Arial Narrow"/>
          <w:b/>
          <w:kern w:val="0"/>
          <w:sz w:val="28"/>
          <w:szCs w:val="28"/>
        </w:rPr>
        <w:t>6.</w:t>
      </w:r>
      <w:r>
        <w:rPr>
          <w:rFonts w:hint="eastAsia" w:ascii="Arial Narrow" w:hAnsi="Arial Narrow" w:eastAsia="Arial Narrow" w:cs="Arial Narrow"/>
          <w:b/>
          <w:kern w:val="0"/>
          <w:sz w:val="28"/>
          <w:szCs w:val="28"/>
        </w:rPr>
        <w:t>人员要求</w:t>
      </w:r>
    </w:p>
    <w:p>
      <w:pPr>
        <w:spacing w:afterLines="0" w:line="560" w:lineRule="exact"/>
        <w:ind w:firstLine="560" w:firstLineChars="200"/>
        <w:jc w:val="left"/>
        <w:rPr>
          <w:rFonts w:ascii="Arial Narrow" w:hAnsi="Calibri Light" w:eastAsia="Arial Narrow"/>
          <w:sz w:val="28"/>
          <w:szCs w:val="20"/>
        </w:rPr>
      </w:pPr>
      <w:r>
        <w:rPr>
          <w:rFonts w:hint="eastAsia" w:ascii="Arial Narrow" w:hAnsi="Calibri Light" w:eastAsia="Arial Narrow"/>
          <w:sz w:val="28"/>
          <w:szCs w:val="20"/>
        </w:rPr>
        <w:t>为实现以上工作要求，</w:t>
      </w:r>
      <w:r>
        <w:rPr>
          <w:rFonts w:hint="eastAsia" w:ascii="Arial Narrow" w:hAnsi="Calibri Light" w:eastAsia="宋体"/>
          <w:sz w:val="28"/>
          <w:szCs w:val="20"/>
          <w:lang w:val="en-US" w:eastAsia="zh-CN"/>
        </w:rPr>
        <w:t>中标单位需</w:t>
      </w:r>
      <w:r>
        <w:rPr>
          <w:rFonts w:hint="eastAsia" w:ascii="Arial Narrow" w:hAnsi="Calibri Light" w:eastAsia="Arial Narrow"/>
          <w:sz w:val="28"/>
          <w:szCs w:val="20"/>
        </w:rPr>
        <w:t>安排</w:t>
      </w:r>
      <w:r>
        <w:rPr>
          <w:rFonts w:hint="eastAsia" w:ascii="Arial Narrow" w:hAnsi="Calibri Light" w:eastAsia="宋体"/>
          <w:sz w:val="28"/>
          <w:szCs w:val="20"/>
        </w:rPr>
        <w:t>5</w:t>
      </w:r>
      <w:r>
        <w:rPr>
          <w:rFonts w:hint="eastAsia" w:ascii="Arial Narrow" w:hAnsi="Calibri Light" w:eastAsia="Arial Narrow"/>
          <w:sz w:val="28"/>
          <w:szCs w:val="20"/>
        </w:rPr>
        <w:t>人的运营团队执行市监分中心的运营服务工作，服从</w:t>
      </w:r>
      <w:r>
        <w:rPr>
          <w:rFonts w:hint="eastAsia" w:ascii="Arial Narrow" w:hAnsi="Calibri Light" w:eastAsia="宋体"/>
          <w:sz w:val="28"/>
          <w:szCs w:val="20"/>
          <w:lang w:val="en-US" w:eastAsia="zh-CN"/>
        </w:rPr>
        <w:t>采购单位的</w:t>
      </w:r>
      <w:r>
        <w:rPr>
          <w:rFonts w:hint="eastAsia" w:ascii="Arial Narrow" w:hAnsi="Calibri Light" w:eastAsia="Arial Narrow"/>
          <w:sz w:val="28"/>
          <w:szCs w:val="20"/>
        </w:rPr>
        <w:t>工作安排。</w:t>
      </w:r>
    </w:p>
    <w:p>
      <w:pPr>
        <w:spacing w:afterLines="0" w:line="560" w:lineRule="exact"/>
        <w:ind w:firstLine="560" w:firstLineChars="200"/>
        <w:jc w:val="left"/>
        <w:rPr>
          <w:rFonts w:ascii="Arial Narrow" w:hAnsi="Calibri Light" w:eastAsia="Arial Narrow"/>
          <w:sz w:val="28"/>
          <w:szCs w:val="20"/>
        </w:rPr>
      </w:pPr>
      <w:r>
        <w:rPr>
          <w:rFonts w:hint="eastAsia" w:ascii="Arial Narrow" w:hAnsi="Calibri Light" w:eastAsia="宋体"/>
          <w:sz w:val="28"/>
          <w:szCs w:val="20"/>
        </w:rPr>
        <w:t>（</w:t>
      </w:r>
      <w:r>
        <w:rPr>
          <w:rFonts w:hint="eastAsia" w:ascii="Arial Narrow" w:hAnsi="Calibri Light" w:eastAsia="Arial Narrow"/>
          <w:sz w:val="28"/>
          <w:szCs w:val="20"/>
        </w:rPr>
        <w:t>1）</w:t>
      </w:r>
      <w:r>
        <w:rPr>
          <w:rFonts w:hint="eastAsia" w:ascii="Arial Narrow" w:hAnsi="Calibri Light" w:eastAsia="宋体"/>
          <w:sz w:val="28"/>
          <w:szCs w:val="20"/>
          <w:lang w:val="en-US" w:eastAsia="zh-CN"/>
        </w:rPr>
        <w:t>运营团队</w:t>
      </w:r>
      <w:r>
        <w:rPr>
          <w:rFonts w:hint="eastAsia" w:ascii="Arial Narrow" w:hAnsi="Calibri Light" w:eastAsia="Arial Narrow"/>
          <w:sz w:val="28"/>
          <w:szCs w:val="20"/>
        </w:rPr>
        <w:t>（5人）应具备全日制本科及以上学历，法律、法学相关专业至少2名。</w:t>
      </w:r>
    </w:p>
    <w:p>
      <w:pPr>
        <w:spacing w:afterLines="0" w:line="560" w:lineRule="exact"/>
        <w:ind w:firstLine="480"/>
        <w:jc w:val="left"/>
        <w:rPr>
          <w:rFonts w:ascii="Arial Narrow" w:hAnsi="Calibri Light" w:eastAsia="Arial Narrow"/>
          <w:sz w:val="28"/>
          <w:szCs w:val="20"/>
        </w:rPr>
      </w:pPr>
      <w:r>
        <w:rPr>
          <w:rFonts w:hint="eastAsia" w:ascii="Arial Narrow" w:hAnsi="Calibri Light" w:eastAsia="宋体"/>
          <w:sz w:val="28"/>
          <w:szCs w:val="20"/>
          <w:lang w:eastAsia="zh-CN"/>
        </w:rPr>
        <w:t>（</w:t>
      </w:r>
      <w:r>
        <w:rPr>
          <w:rFonts w:hint="eastAsia" w:ascii="Arial Narrow" w:hAnsi="Calibri Light" w:eastAsia="宋体"/>
          <w:sz w:val="28"/>
          <w:szCs w:val="20"/>
          <w:lang w:val="en-US" w:eastAsia="zh-CN"/>
        </w:rPr>
        <w:t>2</w:t>
      </w:r>
      <w:r>
        <w:rPr>
          <w:rFonts w:hint="eastAsia" w:ascii="Arial Narrow" w:hAnsi="Calibri Light" w:eastAsia="宋体"/>
          <w:sz w:val="28"/>
          <w:szCs w:val="20"/>
          <w:lang w:eastAsia="zh-CN"/>
        </w:rPr>
        <w:t>）</w:t>
      </w:r>
      <w:r>
        <w:rPr>
          <w:rFonts w:hint="eastAsia" w:ascii="Arial Narrow" w:hAnsi="Calibri Light" w:eastAsia="Arial Narrow"/>
          <w:sz w:val="28"/>
          <w:szCs w:val="20"/>
        </w:rPr>
        <w:t>要求本项目人员相对稳定，非</w:t>
      </w:r>
      <w:r>
        <w:rPr>
          <w:rFonts w:hint="eastAsia" w:ascii="Arial Narrow" w:hAnsi="Calibri Light" w:eastAsia="宋体"/>
          <w:sz w:val="28"/>
          <w:szCs w:val="20"/>
          <w:lang w:val="en-US" w:eastAsia="zh-CN"/>
        </w:rPr>
        <w:t>采购单位</w:t>
      </w:r>
      <w:r>
        <w:rPr>
          <w:rFonts w:hint="eastAsia" w:ascii="Arial Narrow" w:hAnsi="Calibri Light" w:eastAsia="Arial Narrow"/>
          <w:sz w:val="28"/>
          <w:szCs w:val="20"/>
        </w:rPr>
        <w:t>同意不得随意调动项目人员，优先招聘持有驾驶证人员。</w:t>
      </w:r>
    </w:p>
    <w:p>
      <w:pPr>
        <w:snapToGrid w:val="0"/>
        <w:spacing w:afterLines="0" w:line="520" w:lineRule="exact"/>
        <w:ind w:firstLine="560" w:firstLineChars="200"/>
        <w:jc w:val="left"/>
        <w:outlineLvl w:val="2"/>
        <w:rPr>
          <w:rFonts w:ascii="Arial Narrow" w:hAnsi="Arial Narrow" w:eastAsia="Arial Narrow" w:cs="Arial Narrow"/>
          <w:b/>
          <w:sz w:val="28"/>
          <w:szCs w:val="28"/>
        </w:rPr>
      </w:pPr>
      <w:r>
        <w:rPr>
          <w:rFonts w:ascii="Arial Narrow" w:hAnsi="Calibri Light" w:eastAsia="Arial Narrow"/>
          <w:b/>
          <w:sz w:val="28"/>
          <w:szCs w:val="28"/>
        </w:rPr>
        <w:t>7.</w:t>
      </w:r>
      <w:r>
        <w:rPr>
          <w:rFonts w:hint="eastAsia" w:ascii="Arial Narrow" w:hAnsi="Arial Narrow" w:eastAsia="Arial Narrow" w:cs="Arial Narrow"/>
          <w:b/>
          <w:sz w:val="28"/>
          <w:szCs w:val="28"/>
        </w:rPr>
        <w:t>考核办法</w:t>
      </w:r>
      <w:r>
        <w:rPr>
          <w:rFonts w:ascii="Arial Narrow" w:hAnsi="Arial Narrow" w:eastAsia="Arial Narrow" w:cs="Arial Narrow"/>
          <w:b/>
          <w:sz w:val="28"/>
          <w:szCs w:val="28"/>
        </w:rPr>
        <w:t>/验收方式</w:t>
      </w:r>
    </w:p>
    <w:p>
      <w:pPr>
        <w:spacing w:afterLines="0" w:line="560" w:lineRule="exact"/>
        <w:ind w:firstLine="480"/>
        <w:jc w:val="left"/>
        <w:rPr>
          <w:rFonts w:ascii="Arial Narrow" w:hAnsi="Calibri Light" w:eastAsia="Arial Narrow"/>
          <w:sz w:val="28"/>
          <w:szCs w:val="20"/>
        </w:rPr>
      </w:pPr>
      <w:r>
        <w:rPr>
          <w:rFonts w:hint="eastAsia" w:ascii="Arial Narrow" w:hAnsi="Calibri Light" w:eastAsia="Arial Narrow"/>
          <w:sz w:val="28"/>
          <w:szCs w:val="20"/>
        </w:rPr>
        <w:t>由采购单位自行组织验收。</w:t>
      </w:r>
    </w:p>
    <w:p>
      <w:pPr>
        <w:snapToGrid w:val="0"/>
        <w:spacing w:afterLines="0" w:line="520" w:lineRule="exact"/>
        <w:ind w:firstLine="560" w:firstLineChars="200"/>
        <w:jc w:val="left"/>
        <w:outlineLvl w:val="2"/>
        <w:rPr>
          <w:rFonts w:ascii="Arial Narrow" w:hAnsi="Calibri Light" w:eastAsia="Arial Narrow"/>
          <w:b/>
          <w:sz w:val="28"/>
          <w:szCs w:val="20"/>
        </w:rPr>
      </w:pPr>
      <w:r>
        <w:rPr>
          <w:rFonts w:ascii="Arial Narrow" w:hAnsi="Calibri Light" w:eastAsia="Arial Narrow"/>
          <w:b/>
          <w:sz w:val="28"/>
          <w:szCs w:val="20"/>
        </w:rPr>
        <w:t>8.</w:t>
      </w:r>
      <w:r>
        <w:rPr>
          <w:rFonts w:hint="eastAsia" w:ascii="Arial Narrow" w:hAnsi="Calibri Light" w:eastAsia="Arial Narrow"/>
          <w:b/>
          <w:sz w:val="28"/>
          <w:szCs w:val="20"/>
        </w:rPr>
        <w:t>报价要求</w:t>
      </w:r>
    </w:p>
    <w:p>
      <w:pPr>
        <w:snapToGrid w:val="0"/>
        <w:spacing w:afterLines="0" w:line="520" w:lineRule="exact"/>
        <w:ind w:firstLine="560" w:firstLineChars="200"/>
        <w:jc w:val="left"/>
        <w:rPr>
          <w:rFonts w:ascii="Arial Narrow" w:hAnsi="Calibri Light" w:eastAsia="Arial Narrow"/>
          <w:sz w:val="28"/>
          <w:szCs w:val="20"/>
        </w:rPr>
      </w:pPr>
      <w:r>
        <w:rPr>
          <w:rFonts w:hint="eastAsia" w:ascii="Arial Narrow" w:hAnsi="Calibri Light" w:eastAsia="Arial Narrow"/>
          <w:sz w:val="28"/>
          <w:szCs w:val="20"/>
        </w:rPr>
        <w:t>投标总价以人民币报价，且不随通货膨胀的影响而波动，为完成招标项目内容的全包价（包括设备运行维护费（不含设备更换费用）、</w:t>
      </w:r>
      <w:r>
        <w:rPr>
          <w:rFonts w:hint="eastAsia" w:ascii="Arial Narrow" w:hAnsi="Verdana" w:eastAsia="Arial Narrow" w:cs="Verdana"/>
          <w:sz w:val="28"/>
          <w:szCs w:val="20"/>
        </w:rPr>
        <w:t>管理费用、</w:t>
      </w:r>
      <w:r>
        <w:rPr>
          <w:rFonts w:hint="eastAsia" w:ascii="Arial Narrow" w:hAnsi="Calibri Light" w:eastAsia="Arial Narrow"/>
          <w:sz w:val="28"/>
          <w:szCs w:val="20"/>
        </w:rPr>
        <w:t>国家相关税费等费用及完成项目所需其他一切费用）；投标方应提供详细分项报价清单（含报价依据及其详细计算过程等），投标报价可参考海天出版社出版的</w:t>
      </w:r>
      <w:r>
        <w:rPr>
          <w:rFonts w:hint="eastAsia" w:ascii="Arial Narrow" w:hAnsi="Arial Narrow" w:eastAsia="Arial Narrow" w:cs="Arial Narrow"/>
          <w:sz w:val="28"/>
          <w:szCs w:val="28"/>
        </w:rPr>
        <w:t>《信息系统工程造价指导书》（</w:t>
      </w:r>
      <w:r>
        <w:rPr>
          <w:rFonts w:ascii="Arial Narrow" w:hAnsi="Arial Narrow" w:eastAsia="Arial Narrow" w:cs="Arial Narrow"/>
          <w:sz w:val="28"/>
          <w:szCs w:val="28"/>
        </w:rPr>
        <w:t>2019年）</w:t>
      </w:r>
      <w:r>
        <w:rPr>
          <w:rFonts w:hint="eastAsia" w:ascii="Arial Narrow" w:hAnsi="Calibri Light" w:eastAsia="Arial Narrow"/>
          <w:sz w:val="28"/>
          <w:szCs w:val="20"/>
        </w:rPr>
        <w:t>制定。</w:t>
      </w:r>
    </w:p>
    <w:p>
      <w:pPr>
        <w:snapToGrid w:val="0"/>
        <w:spacing w:afterLines="0" w:line="520" w:lineRule="exact"/>
        <w:ind w:firstLine="560" w:firstLineChars="200"/>
        <w:jc w:val="left"/>
        <w:rPr>
          <w:rFonts w:ascii="Arial Narrow" w:hAnsi="Calibri Light" w:eastAsia="Arial Narrow"/>
          <w:sz w:val="28"/>
          <w:szCs w:val="20"/>
        </w:rPr>
      </w:pPr>
      <w:r>
        <w:rPr>
          <w:rFonts w:hint="eastAsia" w:ascii="Arial Narrow" w:hAnsi="Calibri Light" w:eastAsia="Arial Narrow"/>
          <w:sz w:val="28"/>
          <w:szCs w:val="20"/>
        </w:rPr>
        <w:t>付款方式：采购人在合同签订且中标供应商提供符合规定的发票后</w:t>
      </w:r>
      <w:r>
        <w:rPr>
          <w:rFonts w:hint="eastAsia" w:ascii="Arial Narrow" w:hAnsi="Calibri Light" w:eastAsia="宋体"/>
          <w:sz w:val="28"/>
          <w:szCs w:val="20"/>
          <w:lang w:val="en-US" w:eastAsia="zh-CN"/>
        </w:rPr>
        <w:t>15</w:t>
      </w:r>
      <w:r>
        <w:rPr>
          <w:rFonts w:hint="eastAsia" w:ascii="Arial Narrow" w:hAnsi="Calibri Light" w:eastAsia="Arial Narrow"/>
          <w:sz w:val="28"/>
          <w:szCs w:val="20"/>
        </w:rPr>
        <w:t>日内支付</w:t>
      </w:r>
      <w:r>
        <w:rPr>
          <w:rFonts w:hint="eastAsia" w:ascii="Arial Narrow" w:hAnsi="Calibri Light" w:eastAsia="宋体"/>
          <w:sz w:val="28"/>
          <w:szCs w:val="20"/>
          <w:lang w:val="en-US" w:eastAsia="zh-CN"/>
        </w:rPr>
        <w:t>合同总额的5</w:t>
      </w:r>
      <w:r>
        <w:rPr>
          <w:rFonts w:hint="eastAsia" w:ascii="Arial Narrow" w:hAnsi="Calibri Light" w:eastAsia="Arial Narrow"/>
          <w:sz w:val="28"/>
          <w:szCs w:val="20"/>
        </w:rPr>
        <w:t>0%</w:t>
      </w:r>
      <w:r>
        <w:rPr>
          <w:rFonts w:hint="eastAsia" w:ascii="Arial Narrow" w:hAnsi="Calibri Light" w:eastAsia="宋体"/>
          <w:sz w:val="28"/>
          <w:szCs w:val="20"/>
          <w:lang w:val="en-US" w:eastAsia="zh-CN"/>
        </w:rPr>
        <w:t>作为</w:t>
      </w:r>
      <w:r>
        <w:rPr>
          <w:rFonts w:hint="eastAsia" w:ascii="Arial Narrow" w:hAnsi="Calibri Light" w:eastAsia="Arial Narrow"/>
          <w:sz w:val="28"/>
          <w:szCs w:val="20"/>
        </w:rPr>
        <w:t>首期款</w:t>
      </w:r>
      <w:r>
        <w:rPr>
          <w:rFonts w:hint="eastAsia" w:ascii="Arial Narrow" w:hAnsi="Calibri Light" w:eastAsia="Arial Narrow" w:cs="等线"/>
          <w:sz w:val="28"/>
          <w:szCs w:val="20"/>
          <w:u w:val="none"/>
        </w:rPr>
        <w:t>，余款按进度支付</w:t>
      </w:r>
      <w:r>
        <w:rPr>
          <w:rFonts w:hint="eastAsia" w:ascii="Arial Narrow" w:hAnsi="Calibri Light" w:eastAsia="Arial Narrow"/>
          <w:sz w:val="28"/>
          <w:szCs w:val="20"/>
        </w:rPr>
        <w:t>。</w:t>
      </w:r>
    </w:p>
    <w:p>
      <w:pPr>
        <w:snapToGrid w:val="0"/>
        <w:spacing w:afterLines="0" w:line="520" w:lineRule="exact"/>
        <w:ind w:firstLine="560" w:firstLineChars="200"/>
        <w:outlineLvl w:val="2"/>
        <w:rPr>
          <w:rFonts w:ascii="Arial Narrow" w:hAnsi="Calibri Light" w:eastAsia="Arial Narrow"/>
          <w:b/>
          <w:sz w:val="28"/>
          <w:szCs w:val="20"/>
        </w:rPr>
      </w:pPr>
      <w:r>
        <w:rPr>
          <w:rFonts w:ascii="Arial Narrow" w:hAnsi="Calibri Light" w:eastAsia="Arial Narrow"/>
          <w:b/>
          <w:bCs/>
          <w:sz w:val="28"/>
          <w:szCs w:val="20"/>
        </w:rPr>
        <w:t>9.</w:t>
      </w:r>
      <w:r>
        <w:rPr>
          <w:rFonts w:hint="eastAsia" w:ascii="Arial Narrow" w:hAnsi="Calibri Light" w:eastAsia="Arial Narrow"/>
          <w:b/>
          <w:bCs/>
          <w:sz w:val="28"/>
          <w:szCs w:val="20"/>
        </w:rPr>
        <w:t>其他需说明事项</w:t>
      </w:r>
    </w:p>
    <w:p>
      <w:pPr>
        <w:snapToGrid w:val="0"/>
        <w:spacing w:afterLines="0" w:line="520" w:lineRule="exact"/>
        <w:ind w:firstLine="560" w:firstLineChars="200"/>
        <w:jc w:val="left"/>
        <w:rPr>
          <w:rFonts w:ascii="Arial Narrow" w:hAnsi="Calibri Light" w:eastAsia="Arial Narrow"/>
          <w:sz w:val="28"/>
          <w:szCs w:val="20"/>
        </w:rPr>
      </w:pPr>
      <w:r>
        <w:rPr>
          <w:rFonts w:ascii="Arial Narrow" w:hAnsi="Calibri Light" w:eastAsia="Arial Narrow"/>
          <w:sz w:val="28"/>
          <w:szCs w:val="20"/>
        </w:rPr>
        <w:t>1.</w:t>
      </w:r>
      <w:r>
        <w:rPr>
          <w:rFonts w:hint="eastAsia" w:ascii="Arial Narrow" w:hAnsi="Calibri Light" w:eastAsia="Arial Narrow"/>
          <w:sz w:val="28"/>
          <w:szCs w:val="20"/>
        </w:rPr>
        <w:t>信息安全工作要求</w:t>
      </w:r>
    </w:p>
    <w:p>
      <w:pPr>
        <w:snapToGrid w:val="0"/>
        <w:spacing w:afterLines="0" w:line="520" w:lineRule="exact"/>
        <w:ind w:firstLine="560" w:firstLineChars="200"/>
        <w:jc w:val="left"/>
        <w:rPr>
          <w:rFonts w:ascii="Arial Narrow" w:hAnsi="仿宋_GB2312" w:eastAsia="Arial Narrow"/>
          <w:sz w:val="28"/>
          <w:szCs w:val="20"/>
        </w:rPr>
      </w:pPr>
      <w:r>
        <w:rPr>
          <w:rFonts w:hint="eastAsia" w:ascii="Arial Narrow" w:hAnsi="仿宋_GB2312" w:eastAsia="Arial Narrow"/>
          <w:sz w:val="28"/>
          <w:szCs w:val="20"/>
        </w:rPr>
        <w:t>为加强对信息安全工作管理的管理，防止失密、泄密事件发生，根据国家、省、市、区有关法律和规定，结合</w:t>
      </w:r>
      <w:r>
        <w:rPr>
          <w:rFonts w:hint="eastAsia" w:ascii="Arial Narrow" w:hAnsi="仿宋_GB2312" w:eastAsia="宋体"/>
          <w:sz w:val="28"/>
          <w:szCs w:val="20"/>
          <w:lang w:val="en-US" w:eastAsia="zh-CN"/>
        </w:rPr>
        <w:t>市监分中心</w:t>
      </w:r>
      <w:r>
        <w:rPr>
          <w:rFonts w:hint="eastAsia" w:ascii="Arial Narrow" w:hAnsi="仿宋_GB2312" w:eastAsia="Arial Narrow"/>
          <w:sz w:val="28"/>
          <w:szCs w:val="20"/>
        </w:rPr>
        <w:t>的实际情况，严格做到以下要求：</w:t>
      </w:r>
    </w:p>
    <w:p>
      <w:pPr>
        <w:snapToGrid w:val="0"/>
        <w:spacing w:afterLines="0" w:line="520" w:lineRule="exact"/>
        <w:ind w:firstLine="560" w:firstLineChars="200"/>
        <w:jc w:val="left"/>
        <w:rPr>
          <w:rFonts w:ascii="Arial Narrow" w:hAnsi="仿宋_GB2312" w:eastAsia="Arial Narrow"/>
          <w:sz w:val="28"/>
          <w:szCs w:val="20"/>
        </w:rPr>
      </w:pPr>
      <w:r>
        <w:rPr>
          <w:rFonts w:hint="eastAsia" w:ascii="Arial Narrow" w:hAnsi="仿宋_GB2312" w:eastAsia="Arial Narrow"/>
          <w:sz w:val="28"/>
          <w:szCs w:val="20"/>
        </w:rPr>
        <w:t>（</w:t>
      </w:r>
      <w:r>
        <w:rPr>
          <w:rFonts w:ascii="Arial Narrow" w:hAnsi="仿宋_GB2312" w:eastAsia="Arial Narrow"/>
          <w:sz w:val="28"/>
          <w:szCs w:val="20"/>
        </w:rPr>
        <w:t>1</w:t>
      </w:r>
      <w:r>
        <w:rPr>
          <w:rFonts w:hint="eastAsia" w:ascii="Arial Narrow" w:hAnsi="仿宋_GB2312" w:eastAsia="Arial Narrow"/>
          <w:sz w:val="28"/>
          <w:szCs w:val="20"/>
        </w:rPr>
        <w:t>）进驻市监分中心办公的工作人员，都必须严格遵守《保守国家保密法》、《计算机信息系统保密管理规定》等有关规定，不得泄密。</w:t>
      </w:r>
    </w:p>
    <w:p>
      <w:pPr>
        <w:snapToGrid w:val="0"/>
        <w:spacing w:afterLines="0" w:line="520" w:lineRule="exact"/>
        <w:ind w:firstLine="560" w:firstLineChars="200"/>
        <w:jc w:val="left"/>
        <w:rPr>
          <w:rFonts w:ascii="Arial Narrow" w:hAnsi="仿宋_GB2312" w:eastAsia="Arial Narrow"/>
          <w:sz w:val="28"/>
          <w:szCs w:val="20"/>
        </w:rPr>
      </w:pPr>
      <w:r>
        <w:rPr>
          <w:rFonts w:hint="eastAsia" w:ascii="Arial Narrow" w:hAnsi="仿宋_GB2312" w:eastAsia="Arial Narrow"/>
          <w:sz w:val="28"/>
          <w:szCs w:val="20"/>
        </w:rPr>
        <w:t>（</w:t>
      </w:r>
      <w:r>
        <w:rPr>
          <w:rFonts w:ascii="Arial Narrow" w:hAnsi="仿宋_GB2312" w:eastAsia="Arial Narrow"/>
          <w:sz w:val="28"/>
          <w:szCs w:val="20"/>
        </w:rPr>
        <w:t>2</w:t>
      </w:r>
      <w:r>
        <w:rPr>
          <w:rFonts w:hint="eastAsia" w:ascii="Arial Narrow" w:hAnsi="仿宋_GB2312" w:eastAsia="Arial Narrow"/>
          <w:sz w:val="28"/>
          <w:szCs w:val="20"/>
        </w:rPr>
        <w:t>）工作人员要认真学习保密工作知识，牢固树立正确的保密意识，严格遵守保密法规，做好保密工作。不得在家庭、亲友熟人和其他无关人员面前谈论、传播工作机密。</w:t>
      </w:r>
    </w:p>
    <w:p>
      <w:pPr>
        <w:snapToGrid w:val="0"/>
        <w:spacing w:afterLines="0" w:line="520" w:lineRule="exact"/>
        <w:ind w:firstLine="560" w:firstLineChars="200"/>
        <w:jc w:val="left"/>
        <w:rPr>
          <w:rFonts w:ascii="Arial Narrow" w:hAnsi="仿宋_GB2312" w:eastAsia="Arial Narrow"/>
          <w:sz w:val="28"/>
          <w:szCs w:val="20"/>
        </w:rPr>
      </w:pPr>
      <w:r>
        <w:rPr>
          <w:rFonts w:hint="eastAsia" w:ascii="Arial Narrow" w:hAnsi="仿宋_GB2312" w:eastAsia="Arial Narrow"/>
          <w:sz w:val="28"/>
          <w:szCs w:val="20"/>
        </w:rPr>
        <w:t>（</w:t>
      </w:r>
      <w:r>
        <w:rPr>
          <w:rFonts w:ascii="Arial Narrow" w:hAnsi="仿宋_GB2312" w:eastAsia="Arial Narrow"/>
          <w:sz w:val="28"/>
          <w:szCs w:val="20"/>
        </w:rPr>
        <w:t>3</w:t>
      </w:r>
      <w:r>
        <w:rPr>
          <w:rFonts w:hint="eastAsia" w:ascii="Arial Narrow" w:hAnsi="仿宋_GB2312" w:eastAsia="Arial Narrow"/>
          <w:sz w:val="28"/>
          <w:szCs w:val="20"/>
        </w:rPr>
        <w:t>）认真执行文件收发、传阅、归档登记手续，严格执行保密废纸的销毁制度，不得在没有保密保障的场所存放秘密文件、资料。</w:t>
      </w:r>
    </w:p>
    <w:p>
      <w:pPr>
        <w:snapToGrid w:val="0"/>
        <w:spacing w:afterLines="0" w:line="520" w:lineRule="exact"/>
        <w:ind w:firstLine="560" w:firstLineChars="200"/>
        <w:jc w:val="left"/>
        <w:rPr>
          <w:rFonts w:ascii="Arial Narrow" w:hAnsi="仿宋_GB2312" w:eastAsia="Arial Narrow"/>
          <w:sz w:val="28"/>
          <w:szCs w:val="20"/>
        </w:rPr>
      </w:pPr>
      <w:r>
        <w:rPr>
          <w:rFonts w:hint="eastAsia" w:ascii="Arial Narrow" w:hAnsi="仿宋_GB2312" w:eastAsia="Arial Narrow"/>
          <w:sz w:val="28"/>
          <w:szCs w:val="20"/>
        </w:rPr>
        <w:t>（</w:t>
      </w:r>
      <w:r>
        <w:rPr>
          <w:rFonts w:ascii="Arial Narrow" w:hAnsi="仿宋_GB2312" w:eastAsia="Arial Narrow"/>
          <w:sz w:val="28"/>
          <w:szCs w:val="20"/>
        </w:rPr>
        <w:t>4</w:t>
      </w:r>
      <w:r>
        <w:rPr>
          <w:rFonts w:hint="eastAsia" w:ascii="Arial Narrow" w:hAnsi="仿宋_GB2312" w:eastAsia="Arial Narrow"/>
          <w:sz w:val="28"/>
          <w:szCs w:val="20"/>
        </w:rPr>
        <w:t>）不准乱扔保密废纸，不准随意复印、摘抄密纸文件，不准将涉密文件和材料带回家。</w:t>
      </w:r>
    </w:p>
    <w:p>
      <w:pPr>
        <w:snapToGrid w:val="0"/>
        <w:spacing w:afterLines="0" w:line="520" w:lineRule="exact"/>
        <w:ind w:firstLine="560" w:firstLineChars="200"/>
        <w:jc w:val="left"/>
        <w:rPr>
          <w:rFonts w:ascii="Arial Narrow" w:hAnsi="仿宋_GB2312" w:eastAsia="Arial Narrow"/>
          <w:sz w:val="28"/>
          <w:szCs w:val="20"/>
        </w:rPr>
      </w:pPr>
      <w:r>
        <w:rPr>
          <w:rFonts w:hint="eastAsia" w:ascii="Arial Narrow" w:hAnsi="仿宋_GB2312" w:eastAsia="Arial Narrow"/>
          <w:sz w:val="28"/>
          <w:szCs w:val="20"/>
        </w:rPr>
        <w:t>（</w:t>
      </w:r>
      <w:r>
        <w:rPr>
          <w:rFonts w:ascii="Arial Narrow" w:hAnsi="仿宋_GB2312" w:eastAsia="Arial Narrow"/>
          <w:sz w:val="28"/>
          <w:szCs w:val="20"/>
        </w:rPr>
        <w:t>5</w:t>
      </w:r>
      <w:r>
        <w:rPr>
          <w:rFonts w:hint="eastAsia" w:ascii="Arial Narrow" w:hAnsi="仿宋_GB2312" w:eastAsia="Arial Narrow"/>
          <w:sz w:val="28"/>
          <w:szCs w:val="20"/>
        </w:rPr>
        <w:t>）严禁在办公桌上随意放置涉密工作文件，不准在互联网上发布涉密工作信息。</w:t>
      </w:r>
    </w:p>
    <w:p>
      <w:pPr>
        <w:spacing w:after="78"/>
      </w:pPr>
    </w:p>
    <w:p>
      <w:pPr>
        <w:spacing w:after="78"/>
      </w:pPr>
    </w:p>
    <w:p>
      <w:pPr>
        <w:spacing w:after="78"/>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after="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ODY2ZGNkOThlZjI1OWNmZDcyZDg2ZTA0ODkzOTUifQ=="/>
  </w:docVars>
  <w:rsids>
    <w:rsidRoot w:val="006D0B96"/>
    <w:rsid w:val="003D3B89"/>
    <w:rsid w:val="006D0B96"/>
    <w:rsid w:val="00A93EC5"/>
    <w:rsid w:val="08337523"/>
    <w:rsid w:val="098A4F9D"/>
    <w:rsid w:val="0FC32C77"/>
    <w:rsid w:val="12044AA4"/>
    <w:rsid w:val="12354C0B"/>
    <w:rsid w:val="16B3427D"/>
    <w:rsid w:val="1738705D"/>
    <w:rsid w:val="279F537D"/>
    <w:rsid w:val="2F2669EB"/>
    <w:rsid w:val="31167E43"/>
    <w:rsid w:val="31B23402"/>
    <w:rsid w:val="325A081E"/>
    <w:rsid w:val="355D7372"/>
    <w:rsid w:val="35683788"/>
    <w:rsid w:val="389C1B48"/>
    <w:rsid w:val="38B83C50"/>
    <w:rsid w:val="38FC4CC9"/>
    <w:rsid w:val="39DF277A"/>
    <w:rsid w:val="3D2357FB"/>
    <w:rsid w:val="487108F9"/>
    <w:rsid w:val="4DBA440F"/>
    <w:rsid w:val="51D54990"/>
    <w:rsid w:val="56CA1B52"/>
    <w:rsid w:val="56F36487"/>
    <w:rsid w:val="58E6255C"/>
    <w:rsid w:val="5B4C2097"/>
    <w:rsid w:val="5B902EC0"/>
    <w:rsid w:val="5CD85562"/>
    <w:rsid w:val="65406412"/>
    <w:rsid w:val="72724FBB"/>
    <w:rsid w:val="731F085F"/>
    <w:rsid w:val="77AE784F"/>
    <w:rsid w:val="793309A2"/>
    <w:rsid w:val="79A83BAD"/>
    <w:rsid w:val="7CD65BE2"/>
    <w:rsid w:val="7F0E01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Helvetica" w:hAnsi="Helvetica" w:eastAsia="仿宋" w:cs="等线"/>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Document Map"/>
    <w:basedOn w:val="1"/>
    <w:link w:val="13"/>
    <w:qFormat/>
    <w:uiPriority w:val="0"/>
    <w:rPr>
      <w:rFonts w:ascii="宋体" w:eastAsia="宋体"/>
      <w:sz w:val="18"/>
      <w:szCs w:val="18"/>
    </w:rPr>
  </w:style>
  <w:style w:type="paragraph" w:styleId="6">
    <w:name w:val="annotation text"/>
    <w:basedOn w:val="1"/>
    <w:qFormat/>
    <w:uiPriority w:val="0"/>
    <w:pPr>
      <w:jc w:val="left"/>
    </w:pPr>
  </w:style>
  <w:style w:type="paragraph" w:styleId="7">
    <w:name w:val="footer"/>
    <w:basedOn w:val="1"/>
    <w:link w:val="15"/>
    <w:uiPriority w:val="0"/>
    <w:pPr>
      <w:tabs>
        <w:tab w:val="center" w:pos="4153"/>
        <w:tab w:val="right" w:pos="8306"/>
      </w:tabs>
      <w:snapToGrid w:val="0"/>
      <w:spacing w:line="240" w:lineRule="auto"/>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11">
    <w:name w:val="标题 1 Char"/>
    <w:qFormat/>
    <w:uiPriority w:val="0"/>
    <w:rPr>
      <w:rFonts w:ascii="仿宋" w:hAnsi="仿宋" w:eastAsia="Tahoma"/>
      <w:b/>
      <w:bCs/>
      <w:kern w:val="44"/>
      <w:sz w:val="28"/>
      <w:szCs w:val="44"/>
      <w:lang w:val="en-US" w:eastAsia="zh-CN" w:bidi="ar-SA"/>
    </w:rPr>
  </w:style>
  <w:style w:type="paragraph" w:styleId="12">
    <w:name w:val="List Paragraph"/>
    <w:basedOn w:val="1"/>
    <w:qFormat/>
    <w:uiPriority w:val="0"/>
    <w:pPr>
      <w:ind w:firstLine="420" w:firstLineChars="200"/>
    </w:pPr>
    <w:rPr>
      <w:rFonts w:ascii="Calibri" w:hAnsi="Calibri"/>
      <w:szCs w:val="22"/>
    </w:rPr>
  </w:style>
  <w:style w:type="character" w:customStyle="1" w:styleId="13">
    <w:name w:val="文档结构图 Char"/>
    <w:basedOn w:val="10"/>
    <w:link w:val="5"/>
    <w:qFormat/>
    <w:uiPriority w:val="0"/>
    <w:rPr>
      <w:rFonts w:ascii="宋体" w:hAnsi="Helvetica" w:cs="等线"/>
      <w:kern w:val="2"/>
      <w:sz w:val="18"/>
      <w:szCs w:val="18"/>
    </w:rPr>
  </w:style>
  <w:style w:type="character" w:customStyle="1" w:styleId="14">
    <w:name w:val="页眉 Char"/>
    <w:basedOn w:val="10"/>
    <w:link w:val="8"/>
    <w:qFormat/>
    <w:uiPriority w:val="0"/>
    <w:rPr>
      <w:rFonts w:ascii="Helvetica" w:hAnsi="Helvetica" w:eastAsia="仿宋" w:cs="等线"/>
      <w:kern w:val="2"/>
      <w:sz w:val="18"/>
      <w:szCs w:val="18"/>
    </w:rPr>
  </w:style>
  <w:style w:type="character" w:customStyle="1" w:styleId="15">
    <w:name w:val="页脚 Char"/>
    <w:basedOn w:val="10"/>
    <w:link w:val="7"/>
    <w:qFormat/>
    <w:uiPriority w:val="0"/>
    <w:rPr>
      <w:rFonts w:ascii="Helvetica" w:hAnsi="Helvetica" w:eastAsia="仿宋" w:cs="等线"/>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2392</Words>
  <Characters>2477</Characters>
  <Lines>19</Lines>
  <Paragraphs>5</Paragraphs>
  <TotalTime>25</TotalTime>
  <ScaleCrop>false</ScaleCrop>
  <LinksUpToDate>false</LinksUpToDate>
  <CharactersWithSpaces>2478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2022-04-07T09:56:00Z</dcterms:created>
  <dc:creator>DELL</dc:creator>
  <cp:lastModifiedBy>Sarah</cp:lastModifiedBy>
  <dcterms:modified xsi:type="dcterms:W3CDTF">2022-07-07T11:07:41Z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6E49CDB6715946A6B29A052E1366D7D1</vt:lpwstr>
  </property>
</Properties>
</file>