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59F4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69F8A21B" w14:textId="1B81E685" w:rsidR="00930B91" w:rsidRDefault="00BB61AB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深圳市宝建投智能科技有限公司</w:t>
      </w:r>
      <w:bookmarkStart w:id="0" w:name="_GoBack"/>
      <w:bookmarkEnd w:id="0"/>
      <w:r w:rsidR="00B87C69" w:rsidRPr="00B87C69">
        <w:rPr>
          <w:rFonts w:ascii="黑体" w:eastAsia="黑体" w:hAnsi="黑体" w:cs="黑体" w:hint="eastAsia"/>
          <w:b/>
          <w:bCs/>
          <w:sz w:val="32"/>
          <w:szCs w:val="32"/>
        </w:rPr>
        <w:t>水质在线监测电极法设备采购</w:t>
      </w:r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tbl>
      <w:tblPr>
        <w:tblStyle w:val="a9"/>
        <w:tblW w:w="8867" w:type="dxa"/>
        <w:tblLook w:val="04A0" w:firstRow="1" w:lastRow="0" w:firstColumn="1" w:lastColumn="0" w:noHBand="0" w:noVBand="1"/>
      </w:tblPr>
      <w:tblGrid>
        <w:gridCol w:w="1557"/>
        <w:gridCol w:w="4938"/>
        <w:gridCol w:w="1186"/>
        <w:gridCol w:w="1186"/>
      </w:tblGrid>
      <w:tr w:rsidR="005B2EB7" w:rsidRPr="005B2EB7" w14:paraId="78C599FC" w14:textId="77777777" w:rsidTr="005B2EB7">
        <w:trPr>
          <w:trHeight w:val="434"/>
        </w:trPr>
        <w:tc>
          <w:tcPr>
            <w:tcW w:w="1557" w:type="dxa"/>
            <w:hideMark/>
          </w:tcPr>
          <w:p w14:paraId="3F419345" w14:textId="77777777" w:rsidR="005B2EB7" w:rsidRPr="005B2EB7" w:rsidRDefault="005B2EB7" w:rsidP="005B2EB7">
            <w:pPr>
              <w:rPr>
                <w:rFonts w:ascii="宋体" w:hAnsi="宋体" w:cs="宋体"/>
                <w:b/>
                <w:bCs/>
              </w:rPr>
            </w:pPr>
            <w:r w:rsidRPr="005B2EB7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4938" w:type="dxa"/>
            <w:hideMark/>
          </w:tcPr>
          <w:p w14:paraId="51BB8E9D" w14:textId="77777777" w:rsidR="005B2EB7" w:rsidRPr="005B2EB7" w:rsidRDefault="005B2EB7" w:rsidP="005B2EB7">
            <w:pPr>
              <w:rPr>
                <w:rFonts w:ascii="宋体" w:hAnsi="宋体" w:cs="宋体"/>
                <w:b/>
                <w:bCs/>
              </w:rPr>
            </w:pPr>
            <w:r w:rsidRPr="005B2EB7">
              <w:rPr>
                <w:rFonts w:ascii="宋体" w:hAnsi="宋体" w:cs="宋体" w:hint="eastAsia"/>
                <w:b/>
                <w:bCs/>
              </w:rPr>
              <w:t>设备型号</w:t>
            </w:r>
          </w:p>
        </w:tc>
        <w:tc>
          <w:tcPr>
            <w:tcW w:w="1186" w:type="dxa"/>
            <w:noWrap/>
            <w:hideMark/>
          </w:tcPr>
          <w:p w14:paraId="235B00FE" w14:textId="77777777" w:rsidR="005B2EB7" w:rsidRPr="005B2EB7" w:rsidRDefault="005B2EB7" w:rsidP="005B2EB7">
            <w:pPr>
              <w:rPr>
                <w:rFonts w:ascii="宋体" w:hAnsi="宋体" w:cs="宋体"/>
                <w:b/>
                <w:bCs/>
              </w:rPr>
            </w:pPr>
            <w:r w:rsidRPr="005B2EB7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186" w:type="dxa"/>
            <w:noWrap/>
            <w:hideMark/>
          </w:tcPr>
          <w:p w14:paraId="7541CF96" w14:textId="77777777" w:rsidR="005B2EB7" w:rsidRPr="005B2EB7" w:rsidRDefault="005B2EB7" w:rsidP="005B2EB7">
            <w:pPr>
              <w:rPr>
                <w:rFonts w:ascii="宋体" w:hAnsi="宋体" w:cs="宋体"/>
                <w:b/>
                <w:bCs/>
              </w:rPr>
            </w:pPr>
            <w:r w:rsidRPr="005B2EB7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5B2EB7" w:rsidRPr="005B2EB7" w14:paraId="3B260E9A" w14:textId="77777777" w:rsidTr="005B2EB7">
        <w:trPr>
          <w:trHeight w:val="868"/>
        </w:trPr>
        <w:tc>
          <w:tcPr>
            <w:tcW w:w="1557" w:type="dxa"/>
            <w:noWrap/>
            <w:hideMark/>
          </w:tcPr>
          <w:p w14:paraId="4FB15959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COD电极</w:t>
            </w:r>
          </w:p>
        </w:tc>
        <w:tc>
          <w:tcPr>
            <w:tcW w:w="4938" w:type="dxa"/>
            <w:hideMark/>
          </w:tcPr>
          <w:p w14:paraId="61BD8E76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OPT-7170/ZZFM8100/VLUV-201-PM</w:t>
            </w:r>
          </w:p>
        </w:tc>
        <w:tc>
          <w:tcPr>
            <w:tcW w:w="1186" w:type="dxa"/>
            <w:noWrap/>
            <w:hideMark/>
          </w:tcPr>
          <w:p w14:paraId="400F2A9F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186" w:type="dxa"/>
            <w:noWrap/>
            <w:hideMark/>
          </w:tcPr>
          <w:p w14:paraId="20E2E2DD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3</w:t>
            </w:r>
          </w:p>
        </w:tc>
      </w:tr>
      <w:tr w:rsidR="005B2EB7" w:rsidRPr="005B2EB7" w14:paraId="3BE3F407" w14:textId="77777777" w:rsidTr="005B2EB7">
        <w:trPr>
          <w:trHeight w:val="434"/>
        </w:trPr>
        <w:tc>
          <w:tcPr>
            <w:tcW w:w="1557" w:type="dxa"/>
            <w:noWrap/>
            <w:hideMark/>
          </w:tcPr>
          <w:p w14:paraId="3E0B0D60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氨氮电极</w:t>
            </w:r>
          </w:p>
        </w:tc>
        <w:tc>
          <w:tcPr>
            <w:tcW w:w="4938" w:type="dxa"/>
            <w:hideMark/>
          </w:tcPr>
          <w:p w14:paraId="490CF723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SWQ-7330/ZZFM8200/NAS2C</w:t>
            </w:r>
          </w:p>
        </w:tc>
        <w:tc>
          <w:tcPr>
            <w:tcW w:w="1186" w:type="dxa"/>
            <w:noWrap/>
            <w:hideMark/>
          </w:tcPr>
          <w:p w14:paraId="1171DCB3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186" w:type="dxa"/>
            <w:noWrap/>
            <w:hideMark/>
          </w:tcPr>
          <w:p w14:paraId="582C707B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3</w:t>
            </w:r>
          </w:p>
        </w:tc>
      </w:tr>
      <w:tr w:rsidR="005B2EB7" w:rsidRPr="005B2EB7" w14:paraId="3307C2C0" w14:textId="77777777" w:rsidTr="005B2EB7">
        <w:trPr>
          <w:trHeight w:val="868"/>
        </w:trPr>
        <w:tc>
          <w:tcPr>
            <w:tcW w:w="1557" w:type="dxa"/>
            <w:noWrap/>
            <w:hideMark/>
          </w:tcPr>
          <w:p w14:paraId="3315861D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浊度电极</w:t>
            </w:r>
          </w:p>
        </w:tc>
        <w:tc>
          <w:tcPr>
            <w:tcW w:w="4938" w:type="dxa"/>
            <w:hideMark/>
          </w:tcPr>
          <w:p w14:paraId="5BC6CAA5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OPT-7100/ZZFM-5003/ZZFM5000</w:t>
            </w:r>
          </w:p>
        </w:tc>
        <w:tc>
          <w:tcPr>
            <w:tcW w:w="1186" w:type="dxa"/>
            <w:noWrap/>
            <w:hideMark/>
          </w:tcPr>
          <w:p w14:paraId="7458FA0C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186" w:type="dxa"/>
            <w:noWrap/>
            <w:hideMark/>
          </w:tcPr>
          <w:p w14:paraId="147DA3F6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3</w:t>
            </w:r>
          </w:p>
        </w:tc>
      </w:tr>
      <w:tr w:rsidR="005B2EB7" w:rsidRPr="005B2EB7" w14:paraId="43F8D256" w14:textId="77777777" w:rsidTr="005B2EB7">
        <w:trPr>
          <w:trHeight w:val="434"/>
        </w:trPr>
        <w:tc>
          <w:tcPr>
            <w:tcW w:w="1557" w:type="dxa"/>
            <w:noWrap/>
            <w:hideMark/>
          </w:tcPr>
          <w:p w14:paraId="4BC703EF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电导率电极</w:t>
            </w:r>
          </w:p>
        </w:tc>
        <w:tc>
          <w:tcPr>
            <w:tcW w:w="4938" w:type="dxa"/>
            <w:hideMark/>
          </w:tcPr>
          <w:p w14:paraId="2CEECCE7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SWQ-7320/ZZFM5004</w:t>
            </w:r>
          </w:p>
        </w:tc>
        <w:tc>
          <w:tcPr>
            <w:tcW w:w="1186" w:type="dxa"/>
            <w:noWrap/>
            <w:hideMark/>
          </w:tcPr>
          <w:p w14:paraId="60379507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186" w:type="dxa"/>
            <w:noWrap/>
            <w:hideMark/>
          </w:tcPr>
          <w:p w14:paraId="4F5D28F3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3</w:t>
            </w:r>
          </w:p>
        </w:tc>
      </w:tr>
      <w:tr w:rsidR="005B2EB7" w:rsidRPr="005B2EB7" w14:paraId="5422A603" w14:textId="77777777" w:rsidTr="005B2EB7">
        <w:trPr>
          <w:trHeight w:val="868"/>
        </w:trPr>
        <w:tc>
          <w:tcPr>
            <w:tcW w:w="1557" w:type="dxa"/>
            <w:noWrap/>
            <w:hideMark/>
          </w:tcPr>
          <w:p w14:paraId="3BAA01D6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PH电极</w:t>
            </w:r>
          </w:p>
        </w:tc>
        <w:tc>
          <w:tcPr>
            <w:tcW w:w="4938" w:type="dxa"/>
            <w:hideMark/>
          </w:tcPr>
          <w:p w14:paraId="04154B5C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SWQ-7300/ZZFM8200/ZZFM-5001/ZZFM5000</w:t>
            </w:r>
          </w:p>
        </w:tc>
        <w:tc>
          <w:tcPr>
            <w:tcW w:w="1186" w:type="dxa"/>
            <w:noWrap/>
            <w:hideMark/>
          </w:tcPr>
          <w:p w14:paraId="3FF8A904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1186" w:type="dxa"/>
            <w:noWrap/>
            <w:hideMark/>
          </w:tcPr>
          <w:p w14:paraId="4178D8D1" w14:textId="77777777" w:rsidR="005B2EB7" w:rsidRPr="005B2EB7" w:rsidRDefault="005B2EB7" w:rsidP="005B2EB7">
            <w:pPr>
              <w:rPr>
                <w:rFonts w:ascii="宋体" w:hAnsi="宋体" w:cs="宋体"/>
              </w:rPr>
            </w:pPr>
            <w:r w:rsidRPr="005B2EB7">
              <w:rPr>
                <w:rFonts w:ascii="宋体" w:hAnsi="宋体" w:cs="宋体" w:hint="eastAsia"/>
              </w:rPr>
              <w:t>3</w:t>
            </w:r>
          </w:p>
        </w:tc>
      </w:tr>
    </w:tbl>
    <w:p w14:paraId="39F29234" w14:textId="77777777" w:rsidR="00930B91" w:rsidRDefault="00930B91">
      <w:pPr>
        <w:rPr>
          <w:rFonts w:ascii="宋体" w:hAnsi="宋体" w:cs="宋体"/>
        </w:rPr>
      </w:pPr>
    </w:p>
    <w:p w14:paraId="29DF9F12" w14:textId="77777777" w:rsidR="00AF6161" w:rsidRDefault="00AF6161" w:rsidP="00AF6161">
      <w:pPr>
        <w:pStyle w:val="2"/>
      </w:pPr>
    </w:p>
    <w:p w14:paraId="02E648A3" w14:textId="77777777" w:rsidR="00AF6161" w:rsidRPr="00AF6161" w:rsidRDefault="00AF6161" w:rsidP="00AF6161">
      <w:pPr>
        <w:pStyle w:val="2"/>
      </w:pPr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0B01" w14:textId="77777777" w:rsidR="00FC061F" w:rsidRDefault="00FC061F" w:rsidP="00E0500A">
      <w:r>
        <w:separator/>
      </w:r>
    </w:p>
  </w:endnote>
  <w:endnote w:type="continuationSeparator" w:id="0">
    <w:p w14:paraId="5BC9E57E" w14:textId="77777777" w:rsidR="00FC061F" w:rsidRDefault="00FC061F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E388" w14:textId="77777777" w:rsidR="00FC061F" w:rsidRDefault="00FC061F" w:rsidP="00E0500A">
      <w:r>
        <w:separator/>
      </w:r>
    </w:p>
  </w:footnote>
  <w:footnote w:type="continuationSeparator" w:id="0">
    <w:p w14:paraId="14BACC90" w14:textId="77777777" w:rsidR="00FC061F" w:rsidRDefault="00FC061F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4254FD"/>
    <w:rsid w:val="005B2EB7"/>
    <w:rsid w:val="00756C96"/>
    <w:rsid w:val="00930B91"/>
    <w:rsid w:val="00AD124F"/>
    <w:rsid w:val="00AF6161"/>
    <w:rsid w:val="00B87C69"/>
    <w:rsid w:val="00BB61AB"/>
    <w:rsid w:val="00D24A75"/>
    <w:rsid w:val="00E0500A"/>
    <w:rsid w:val="00F90B3A"/>
    <w:rsid w:val="00FC061F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FD0390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  <w:style w:type="table" w:styleId="a9">
    <w:name w:val="Table Grid"/>
    <w:basedOn w:val="a1"/>
    <w:rsid w:val="005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10</cp:revision>
  <dcterms:created xsi:type="dcterms:W3CDTF">2022-06-29T02:50:00Z</dcterms:created>
  <dcterms:modified xsi:type="dcterms:W3CDTF">2022-07-11T10:31:00Z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