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3726" w14:textId="77777777" w:rsidR="002A1887" w:rsidRDefault="002A1887">
      <w:pPr>
        <w:rPr>
          <w:rFonts w:ascii="仿宋" w:eastAsia="仿宋" w:hAnsi="仿宋"/>
          <w:color w:val="000000" w:themeColor="text1"/>
          <w:sz w:val="28"/>
          <w:szCs w:val="28"/>
        </w:rPr>
      </w:pPr>
    </w:p>
    <w:p w14:paraId="4C6F5D35" w14:textId="77777777" w:rsidR="002A1887" w:rsidRDefault="002A1887">
      <w:pPr>
        <w:rPr>
          <w:rFonts w:ascii="仿宋" w:eastAsia="仿宋" w:hAnsi="仿宋"/>
          <w:color w:val="000000" w:themeColor="text1"/>
          <w:sz w:val="28"/>
          <w:szCs w:val="28"/>
        </w:rPr>
      </w:pPr>
    </w:p>
    <w:p w14:paraId="6757A121" w14:textId="77777777" w:rsidR="002A1887" w:rsidRDefault="002A1887">
      <w:pPr>
        <w:jc w:val="center"/>
        <w:rPr>
          <w:rFonts w:ascii="仿宋" w:eastAsia="仿宋" w:hAnsi="仿宋"/>
          <w:color w:val="000000" w:themeColor="text1"/>
          <w:sz w:val="32"/>
          <w:szCs w:val="32"/>
        </w:rPr>
      </w:pPr>
    </w:p>
    <w:p w14:paraId="27CD57E4" w14:textId="77777777" w:rsidR="002A1887" w:rsidRDefault="002A1887">
      <w:pPr>
        <w:jc w:val="center"/>
        <w:rPr>
          <w:rFonts w:ascii="仿宋" w:eastAsia="仿宋" w:hAnsi="仿宋"/>
          <w:color w:val="000000" w:themeColor="text1"/>
          <w:sz w:val="32"/>
          <w:szCs w:val="32"/>
        </w:rPr>
      </w:pPr>
    </w:p>
    <w:p w14:paraId="343C635A" w14:textId="070D499D" w:rsidR="002A1887" w:rsidRDefault="00C45ACC">
      <w:pPr>
        <w:jc w:val="center"/>
        <w:rPr>
          <w:rFonts w:ascii="仿宋" w:eastAsia="仿宋" w:hAnsi="仿宋"/>
          <w:b/>
          <w:bCs/>
          <w:color w:val="000000" w:themeColor="text1"/>
          <w:sz w:val="52"/>
          <w:szCs w:val="52"/>
        </w:rPr>
      </w:pPr>
      <w:r w:rsidRPr="00C45ACC">
        <w:rPr>
          <w:rFonts w:ascii="仿宋" w:eastAsia="仿宋" w:hAnsi="仿宋" w:hint="eastAsia"/>
          <w:b/>
          <w:bCs/>
          <w:color w:val="000000" w:themeColor="text1"/>
          <w:sz w:val="52"/>
          <w:szCs w:val="52"/>
        </w:rPr>
        <w:t>基于工业互联网标识的通用产品溯源应用项目</w:t>
      </w:r>
      <w:r w:rsidR="00EE05C8">
        <w:rPr>
          <w:rFonts w:ascii="仿宋" w:eastAsia="仿宋" w:hAnsi="仿宋" w:hint="eastAsia"/>
          <w:b/>
          <w:bCs/>
          <w:color w:val="000000" w:themeColor="text1"/>
          <w:sz w:val="52"/>
          <w:szCs w:val="52"/>
        </w:rPr>
        <w:t>需求书</w:t>
      </w:r>
    </w:p>
    <w:p w14:paraId="0BBC4080" w14:textId="77777777" w:rsidR="002A1887" w:rsidRDefault="002A1887">
      <w:pPr>
        <w:jc w:val="center"/>
        <w:rPr>
          <w:rFonts w:ascii="仿宋" w:eastAsia="仿宋" w:hAnsi="仿宋"/>
          <w:color w:val="000000" w:themeColor="text1"/>
          <w:sz w:val="24"/>
          <w:szCs w:val="24"/>
        </w:rPr>
      </w:pPr>
    </w:p>
    <w:p w14:paraId="500328F2" w14:textId="77777777" w:rsidR="002A1887" w:rsidRDefault="002A1887">
      <w:pPr>
        <w:jc w:val="center"/>
        <w:rPr>
          <w:rFonts w:ascii="仿宋" w:eastAsia="仿宋" w:hAnsi="仿宋"/>
          <w:color w:val="000000" w:themeColor="text1"/>
          <w:sz w:val="24"/>
          <w:szCs w:val="24"/>
        </w:rPr>
      </w:pPr>
    </w:p>
    <w:p w14:paraId="24469978" w14:textId="77777777" w:rsidR="002A1887" w:rsidRDefault="002A1887">
      <w:pPr>
        <w:jc w:val="center"/>
        <w:rPr>
          <w:rFonts w:ascii="仿宋" w:eastAsia="仿宋" w:hAnsi="仿宋"/>
          <w:color w:val="000000" w:themeColor="text1"/>
          <w:sz w:val="24"/>
          <w:szCs w:val="24"/>
        </w:rPr>
      </w:pPr>
    </w:p>
    <w:p w14:paraId="437A43FF" w14:textId="77777777" w:rsidR="002A1887" w:rsidRDefault="002A1887">
      <w:pPr>
        <w:jc w:val="center"/>
        <w:rPr>
          <w:rFonts w:ascii="仿宋" w:eastAsia="仿宋" w:hAnsi="仿宋"/>
          <w:b/>
          <w:bCs/>
          <w:color w:val="000000" w:themeColor="text1"/>
          <w:sz w:val="32"/>
          <w:szCs w:val="32"/>
        </w:rPr>
      </w:pPr>
    </w:p>
    <w:p w14:paraId="448F5857" w14:textId="77777777" w:rsidR="002A1887" w:rsidRDefault="002A1887">
      <w:pPr>
        <w:jc w:val="center"/>
        <w:rPr>
          <w:rFonts w:ascii="仿宋" w:eastAsia="仿宋" w:hAnsi="仿宋"/>
          <w:color w:val="000000" w:themeColor="text1"/>
          <w:sz w:val="32"/>
          <w:szCs w:val="32"/>
        </w:rPr>
      </w:pPr>
    </w:p>
    <w:p w14:paraId="4A3CDF1E" w14:textId="77777777" w:rsidR="002A1887" w:rsidRDefault="002A1887">
      <w:pPr>
        <w:jc w:val="center"/>
        <w:rPr>
          <w:rFonts w:ascii="仿宋" w:eastAsia="仿宋" w:hAnsi="仿宋"/>
          <w:color w:val="000000" w:themeColor="text1"/>
          <w:sz w:val="32"/>
          <w:szCs w:val="32"/>
        </w:rPr>
      </w:pPr>
    </w:p>
    <w:p w14:paraId="1C484FC0" w14:textId="77777777" w:rsidR="002A1887" w:rsidRDefault="002A1887">
      <w:pPr>
        <w:jc w:val="center"/>
        <w:rPr>
          <w:rFonts w:ascii="仿宋" w:eastAsia="仿宋" w:hAnsi="仿宋"/>
          <w:color w:val="000000" w:themeColor="text1"/>
          <w:sz w:val="32"/>
          <w:szCs w:val="32"/>
        </w:rPr>
      </w:pPr>
    </w:p>
    <w:p w14:paraId="1D284807" w14:textId="77777777" w:rsidR="002A1887" w:rsidRDefault="002A1887">
      <w:pPr>
        <w:jc w:val="center"/>
        <w:rPr>
          <w:rFonts w:ascii="仿宋" w:eastAsia="仿宋" w:hAnsi="仿宋"/>
          <w:color w:val="000000" w:themeColor="text1"/>
          <w:sz w:val="32"/>
          <w:szCs w:val="32"/>
        </w:rPr>
      </w:pPr>
    </w:p>
    <w:p w14:paraId="2D5FEEC4" w14:textId="77777777" w:rsidR="002A1887" w:rsidRDefault="002A1887">
      <w:pPr>
        <w:jc w:val="center"/>
        <w:rPr>
          <w:rFonts w:ascii="仿宋" w:eastAsia="仿宋" w:hAnsi="仿宋"/>
          <w:color w:val="000000" w:themeColor="text1"/>
          <w:sz w:val="32"/>
          <w:szCs w:val="32"/>
        </w:rPr>
      </w:pPr>
    </w:p>
    <w:p w14:paraId="54578DD9" w14:textId="77777777" w:rsidR="002A1887" w:rsidRDefault="002A1887">
      <w:pPr>
        <w:jc w:val="center"/>
        <w:rPr>
          <w:rFonts w:ascii="仿宋" w:eastAsia="仿宋" w:hAnsi="仿宋"/>
          <w:color w:val="000000" w:themeColor="text1"/>
          <w:sz w:val="32"/>
          <w:szCs w:val="32"/>
        </w:rPr>
      </w:pPr>
    </w:p>
    <w:p w14:paraId="3DE9A3F6" w14:textId="77777777" w:rsidR="002A1887" w:rsidRDefault="002A1887">
      <w:pPr>
        <w:jc w:val="center"/>
        <w:rPr>
          <w:rFonts w:ascii="仿宋" w:eastAsia="仿宋" w:hAnsi="仿宋"/>
          <w:color w:val="000000" w:themeColor="text1"/>
          <w:sz w:val="32"/>
          <w:szCs w:val="32"/>
        </w:rPr>
      </w:pPr>
    </w:p>
    <w:p w14:paraId="4743DDF2" w14:textId="77777777" w:rsidR="002A1887" w:rsidRDefault="002A1887">
      <w:pPr>
        <w:jc w:val="center"/>
        <w:rPr>
          <w:rFonts w:ascii="仿宋" w:eastAsia="仿宋" w:hAnsi="仿宋"/>
          <w:color w:val="000000" w:themeColor="text1"/>
          <w:sz w:val="32"/>
          <w:szCs w:val="32"/>
        </w:rPr>
      </w:pPr>
    </w:p>
    <w:p w14:paraId="11A674FE" w14:textId="77777777" w:rsidR="002A1887" w:rsidRDefault="002A1887">
      <w:pPr>
        <w:jc w:val="center"/>
        <w:rPr>
          <w:rFonts w:ascii="仿宋" w:eastAsia="仿宋" w:hAnsi="仿宋"/>
          <w:color w:val="000000" w:themeColor="text1"/>
          <w:sz w:val="32"/>
          <w:szCs w:val="32"/>
        </w:rPr>
      </w:pPr>
    </w:p>
    <w:p w14:paraId="39E2F337" w14:textId="77777777" w:rsidR="002A1887" w:rsidRDefault="002A1887">
      <w:pPr>
        <w:jc w:val="center"/>
        <w:rPr>
          <w:rFonts w:ascii="仿宋" w:eastAsia="仿宋" w:hAnsi="仿宋"/>
          <w:color w:val="000000" w:themeColor="text1"/>
          <w:sz w:val="32"/>
          <w:szCs w:val="32"/>
        </w:rPr>
      </w:pPr>
    </w:p>
    <w:p w14:paraId="2FFA4765" w14:textId="4DA91BB5" w:rsidR="002A1887" w:rsidRDefault="00EE05C8">
      <w:pPr>
        <w:pStyle w:val="1"/>
        <w:numPr>
          <w:ilvl w:val="0"/>
          <w:numId w:val="1"/>
        </w:numPr>
        <w:jc w:val="center"/>
        <w:rPr>
          <w:rFonts w:ascii="仿宋" w:eastAsia="仿宋" w:hAnsi="仿宋"/>
          <w:color w:val="000000" w:themeColor="text1"/>
        </w:rPr>
      </w:pPr>
      <w:bookmarkStart w:id="0" w:name="_Toc118452720"/>
      <w:r>
        <w:rPr>
          <w:rFonts w:ascii="仿宋" w:eastAsia="仿宋" w:hAnsi="仿宋" w:hint="eastAsia"/>
          <w:color w:val="000000" w:themeColor="text1"/>
        </w:rPr>
        <w:lastRenderedPageBreak/>
        <w:t>项目概述</w:t>
      </w:r>
      <w:bookmarkEnd w:id="0"/>
    </w:p>
    <w:p w14:paraId="5CAAF65A" w14:textId="4C6BC9D6" w:rsidR="00527F70" w:rsidRPr="00527F70" w:rsidRDefault="00503658" w:rsidP="004A7DD3">
      <w:pPr>
        <w:pStyle w:val="a0"/>
        <w:ind w:firstLineChars="200" w:firstLine="560"/>
        <w:rPr>
          <w:rFonts w:ascii="仿宋" w:eastAsia="仿宋" w:hAnsi="仿宋"/>
          <w:color w:val="000000" w:themeColor="text1"/>
          <w:sz w:val="28"/>
          <w:szCs w:val="44"/>
        </w:rPr>
      </w:pPr>
      <w:r w:rsidRPr="00D32DF3">
        <w:rPr>
          <w:rFonts w:ascii="仿宋" w:eastAsia="仿宋" w:hAnsi="仿宋"/>
          <w:bCs w:val="0"/>
          <w:color w:val="000000" w:themeColor="text1"/>
          <w:spacing w:val="0"/>
          <w:kern w:val="2"/>
          <w:sz w:val="28"/>
          <w:szCs w:val="44"/>
        </w:rPr>
        <w:t>2021</w:t>
      </w:r>
      <w:r w:rsidRPr="00D32DF3">
        <w:rPr>
          <w:rFonts w:ascii="仿宋" w:eastAsia="仿宋" w:hAnsi="仿宋" w:hint="eastAsia"/>
          <w:bCs w:val="0"/>
          <w:color w:val="000000" w:themeColor="text1"/>
          <w:spacing w:val="0"/>
          <w:kern w:val="2"/>
          <w:sz w:val="28"/>
          <w:szCs w:val="44"/>
        </w:rPr>
        <w:t>年，中共深圳市宝安区委，深圳市宝安区人民政府发布了关于印发《宝安区大力发展工业互联网赋能制造业转型升级的若干措施》的通知。通知中明确加强工业互联网标识应用，联合区内企业打造</w:t>
      </w:r>
      <w:r w:rsidRPr="00D32DF3">
        <w:rPr>
          <w:rFonts w:ascii="仿宋" w:eastAsia="仿宋" w:hAnsi="仿宋"/>
          <w:bCs w:val="0"/>
          <w:color w:val="000000" w:themeColor="text1"/>
          <w:spacing w:val="0"/>
          <w:kern w:val="2"/>
          <w:sz w:val="28"/>
          <w:szCs w:val="44"/>
        </w:rPr>
        <w:t>2</w:t>
      </w:r>
      <w:r w:rsidRPr="00D32DF3">
        <w:rPr>
          <w:rFonts w:ascii="仿宋" w:eastAsia="仿宋" w:hAnsi="仿宋" w:hint="eastAsia"/>
          <w:bCs w:val="0"/>
          <w:color w:val="000000" w:themeColor="text1"/>
          <w:spacing w:val="0"/>
          <w:kern w:val="2"/>
          <w:sz w:val="28"/>
          <w:szCs w:val="44"/>
        </w:rPr>
        <w:t>个以上典型应用场景</w:t>
      </w:r>
      <w:r w:rsidR="004A7DD3">
        <w:rPr>
          <w:rFonts w:ascii="仿宋" w:eastAsia="仿宋" w:hAnsi="仿宋" w:hint="eastAsia"/>
          <w:bCs w:val="0"/>
          <w:color w:val="000000" w:themeColor="text1"/>
          <w:spacing w:val="0"/>
          <w:kern w:val="2"/>
          <w:sz w:val="28"/>
          <w:szCs w:val="44"/>
        </w:rPr>
        <w:t>，</w:t>
      </w:r>
      <w:r w:rsidR="00527F70" w:rsidRPr="00527F70">
        <w:rPr>
          <w:rFonts w:ascii="仿宋" w:eastAsia="仿宋" w:hAnsi="仿宋" w:hint="eastAsia"/>
          <w:color w:val="000000" w:themeColor="text1"/>
          <w:sz w:val="28"/>
          <w:szCs w:val="44"/>
        </w:rPr>
        <w:t>2021年底，</w:t>
      </w:r>
      <w:proofErr w:type="gramStart"/>
      <w:r w:rsidR="004A7DD3">
        <w:rPr>
          <w:rFonts w:ascii="仿宋" w:eastAsia="仿宋" w:hAnsi="仿宋" w:hint="eastAsia"/>
          <w:color w:val="000000" w:themeColor="text1"/>
          <w:sz w:val="28"/>
          <w:szCs w:val="44"/>
        </w:rPr>
        <w:t>建投科技</w:t>
      </w:r>
      <w:proofErr w:type="gramEnd"/>
      <w:r w:rsidR="00527F70" w:rsidRPr="00527F70">
        <w:rPr>
          <w:rFonts w:ascii="仿宋" w:eastAsia="仿宋" w:hAnsi="仿宋" w:hint="eastAsia"/>
          <w:color w:val="000000" w:themeColor="text1"/>
          <w:sz w:val="28"/>
          <w:szCs w:val="44"/>
        </w:rPr>
        <w:t>依托工业互联网二级节点</w:t>
      </w:r>
      <w:r w:rsidR="004A7DD3">
        <w:rPr>
          <w:rFonts w:ascii="仿宋" w:eastAsia="仿宋" w:hAnsi="仿宋" w:hint="eastAsia"/>
          <w:color w:val="000000" w:themeColor="text1"/>
          <w:sz w:val="28"/>
          <w:szCs w:val="44"/>
        </w:rPr>
        <w:t>平台，联合新宝沙实业水产有限公司</w:t>
      </w:r>
      <w:r w:rsidR="00527F70" w:rsidRPr="00527F70">
        <w:rPr>
          <w:rFonts w:ascii="仿宋" w:eastAsia="仿宋" w:hAnsi="仿宋" w:hint="eastAsia"/>
          <w:color w:val="000000" w:themeColor="text1"/>
          <w:sz w:val="28"/>
          <w:szCs w:val="44"/>
        </w:rPr>
        <w:t>建设了</w:t>
      </w:r>
      <w:r w:rsidR="004A7DD3">
        <w:rPr>
          <w:rFonts w:ascii="仿宋" w:eastAsia="仿宋" w:hAnsi="仿宋" w:hint="eastAsia"/>
          <w:color w:val="000000" w:themeColor="text1"/>
          <w:sz w:val="28"/>
          <w:szCs w:val="44"/>
        </w:rPr>
        <w:t>基于工业互联网标识的</w:t>
      </w:r>
      <w:bookmarkStart w:id="1" w:name="_Hlk118465418"/>
      <w:r w:rsidR="00527F70" w:rsidRPr="00527F70">
        <w:rPr>
          <w:rFonts w:ascii="仿宋" w:eastAsia="仿宋" w:hAnsi="仿宋" w:hint="eastAsia"/>
          <w:color w:val="000000" w:themeColor="text1"/>
          <w:sz w:val="28"/>
          <w:szCs w:val="44"/>
        </w:rPr>
        <w:t>食品防伪溯源</w:t>
      </w:r>
      <w:r w:rsidR="004A7DD3">
        <w:rPr>
          <w:rFonts w:ascii="仿宋" w:eastAsia="仿宋" w:hAnsi="仿宋" w:hint="eastAsia"/>
          <w:color w:val="000000" w:themeColor="text1"/>
          <w:sz w:val="28"/>
          <w:szCs w:val="44"/>
        </w:rPr>
        <w:t>应用场景</w:t>
      </w:r>
      <w:bookmarkEnd w:id="1"/>
      <w:r w:rsidR="00527F70" w:rsidRPr="00527F70">
        <w:rPr>
          <w:rFonts w:ascii="仿宋" w:eastAsia="仿宋" w:hAnsi="仿宋" w:hint="eastAsia"/>
          <w:color w:val="000000" w:themeColor="text1"/>
          <w:sz w:val="28"/>
          <w:szCs w:val="44"/>
        </w:rPr>
        <w:t>，</w:t>
      </w:r>
      <w:r w:rsidR="004A7DD3" w:rsidRPr="004A7DD3">
        <w:rPr>
          <w:rFonts w:ascii="仿宋" w:eastAsia="仿宋" w:hAnsi="仿宋" w:hint="eastAsia"/>
          <w:color w:val="000000" w:themeColor="text1"/>
          <w:sz w:val="28"/>
          <w:szCs w:val="44"/>
        </w:rPr>
        <w:t>实现对蚝油产品的生产过程、物流和销售的溯源管理</w:t>
      </w:r>
      <w:r w:rsidR="004A7DD3">
        <w:rPr>
          <w:rFonts w:ascii="仿宋" w:eastAsia="仿宋" w:hAnsi="仿宋" w:hint="eastAsia"/>
          <w:color w:val="000000" w:themeColor="text1"/>
          <w:sz w:val="28"/>
          <w:szCs w:val="44"/>
        </w:rPr>
        <w:t>和</w:t>
      </w:r>
      <w:r w:rsidR="004A7DD3" w:rsidRPr="004A7DD3">
        <w:rPr>
          <w:rFonts w:ascii="仿宋" w:eastAsia="仿宋" w:hAnsi="仿宋" w:hint="eastAsia"/>
          <w:color w:val="000000" w:themeColor="text1"/>
          <w:sz w:val="28"/>
          <w:szCs w:val="44"/>
        </w:rPr>
        <w:t>产品防伪</w:t>
      </w:r>
      <w:r w:rsidR="004A7DD3">
        <w:rPr>
          <w:rFonts w:ascii="仿宋" w:eastAsia="仿宋" w:hAnsi="仿宋" w:hint="eastAsia"/>
          <w:color w:val="000000" w:themeColor="text1"/>
          <w:sz w:val="28"/>
          <w:szCs w:val="44"/>
        </w:rPr>
        <w:t>等</w:t>
      </w:r>
      <w:r w:rsidR="00CA30A9">
        <w:rPr>
          <w:rFonts w:ascii="仿宋" w:eastAsia="仿宋" w:hAnsi="仿宋" w:hint="eastAsia"/>
          <w:color w:val="000000" w:themeColor="text1"/>
          <w:sz w:val="28"/>
          <w:szCs w:val="44"/>
        </w:rPr>
        <w:t>应用。</w:t>
      </w:r>
    </w:p>
    <w:p w14:paraId="34FD5026" w14:textId="1A7A6E62" w:rsidR="00527F70" w:rsidRPr="00527F70" w:rsidRDefault="00CA30A9" w:rsidP="00527F70">
      <w:pPr>
        <w:ind w:firstLineChars="200" w:firstLine="560"/>
        <w:rPr>
          <w:rFonts w:ascii="仿宋" w:eastAsia="仿宋" w:hAnsi="仿宋"/>
          <w:color w:val="000000" w:themeColor="text1"/>
          <w:sz w:val="28"/>
          <w:szCs w:val="44"/>
        </w:rPr>
      </w:pPr>
      <w:r>
        <w:rPr>
          <w:rFonts w:ascii="仿宋" w:eastAsia="仿宋" w:hAnsi="仿宋" w:hint="eastAsia"/>
          <w:color w:val="000000" w:themeColor="text1"/>
          <w:sz w:val="28"/>
          <w:szCs w:val="44"/>
        </w:rPr>
        <w:t>该项目</w:t>
      </w:r>
      <w:r w:rsidRPr="00CA30A9">
        <w:rPr>
          <w:rFonts w:ascii="仿宋" w:eastAsia="仿宋" w:hAnsi="仿宋" w:hint="eastAsia"/>
          <w:color w:val="000000" w:themeColor="text1"/>
          <w:sz w:val="28"/>
          <w:szCs w:val="44"/>
        </w:rPr>
        <w:t>在</w:t>
      </w:r>
      <w:r>
        <w:rPr>
          <w:rFonts w:ascii="仿宋" w:eastAsia="仿宋" w:hAnsi="仿宋" w:hint="eastAsia"/>
          <w:color w:val="000000" w:themeColor="text1"/>
          <w:sz w:val="28"/>
          <w:szCs w:val="44"/>
        </w:rPr>
        <w:t>2</w:t>
      </w:r>
      <w:r>
        <w:rPr>
          <w:rFonts w:ascii="仿宋" w:eastAsia="仿宋" w:hAnsi="仿宋"/>
          <w:color w:val="000000" w:themeColor="text1"/>
          <w:sz w:val="28"/>
          <w:szCs w:val="44"/>
        </w:rPr>
        <w:t>021</w:t>
      </w:r>
      <w:r>
        <w:rPr>
          <w:rFonts w:ascii="仿宋" w:eastAsia="仿宋" w:hAnsi="仿宋" w:hint="eastAsia"/>
          <w:color w:val="000000" w:themeColor="text1"/>
          <w:sz w:val="28"/>
          <w:szCs w:val="44"/>
        </w:rPr>
        <w:t>年建设的</w:t>
      </w:r>
      <w:r w:rsidRPr="00CA30A9">
        <w:rPr>
          <w:rFonts w:ascii="仿宋" w:eastAsia="仿宋" w:hAnsi="仿宋" w:hint="eastAsia"/>
          <w:color w:val="000000" w:themeColor="text1"/>
          <w:sz w:val="28"/>
          <w:szCs w:val="44"/>
        </w:rPr>
        <w:t>基于工业互联网标识的食品安全防伪溯源应用的基础上进一步深化应用，建设通用的产品溯源平台，使食品或其他成品产品生产厂商可以将产品原辅材料、产线、出入库等信息关联后，通过在线的产品溯源平台自动上传备案，并生成工业互联网标识码。消费者通过工业互联网标识码可以便捷查询产品是否在工业互联网标识解析系统备案，及该产品原辅材料、产线、出入库等信息，快速辨别产品真伪。</w:t>
      </w:r>
      <w:r w:rsidR="00527F70" w:rsidRPr="00527F70">
        <w:rPr>
          <w:rFonts w:ascii="仿宋" w:eastAsia="仿宋" w:hAnsi="仿宋" w:hint="eastAsia"/>
          <w:color w:val="000000" w:themeColor="text1"/>
          <w:sz w:val="28"/>
          <w:szCs w:val="44"/>
        </w:rPr>
        <w:t>同时完善</w:t>
      </w:r>
      <w:r w:rsidRPr="00CA30A9">
        <w:rPr>
          <w:rFonts w:ascii="仿宋" w:eastAsia="仿宋" w:hAnsi="仿宋" w:hint="eastAsia"/>
          <w:color w:val="000000" w:themeColor="text1"/>
          <w:sz w:val="28"/>
          <w:szCs w:val="44"/>
        </w:rPr>
        <w:t>食品防伪溯源应用场景</w:t>
      </w:r>
      <w:r w:rsidR="00527F70" w:rsidRPr="00527F70">
        <w:rPr>
          <w:rFonts w:ascii="仿宋" w:eastAsia="仿宋" w:hAnsi="仿宋" w:hint="eastAsia"/>
          <w:color w:val="000000" w:themeColor="text1"/>
          <w:sz w:val="28"/>
          <w:szCs w:val="44"/>
        </w:rPr>
        <w:t>在原材料溯源端的缺陷，建立原材料养殖溯源平台，完成</w:t>
      </w:r>
      <w:proofErr w:type="gramStart"/>
      <w:r w:rsidR="00527F70" w:rsidRPr="00527F70">
        <w:rPr>
          <w:rFonts w:ascii="仿宋" w:eastAsia="仿宋" w:hAnsi="仿宋" w:hint="eastAsia"/>
          <w:color w:val="000000" w:themeColor="text1"/>
          <w:sz w:val="28"/>
          <w:szCs w:val="44"/>
        </w:rPr>
        <w:t>蚝</w:t>
      </w:r>
      <w:proofErr w:type="gramEnd"/>
      <w:r w:rsidR="00527F70" w:rsidRPr="00527F70">
        <w:rPr>
          <w:rFonts w:ascii="仿宋" w:eastAsia="仿宋" w:hAnsi="仿宋" w:hint="eastAsia"/>
          <w:color w:val="000000" w:themeColor="text1"/>
          <w:sz w:val="28"/>
          <w:szCs w:val="44"/>
        </w:rPr>
        <w:t>产品从原材料的养殖到产品生产的全产业链的信息溯源，打造从原材料端到消费端的完整溯源链条</w:t>
      </w:r>
      <w:r w:rsidR="00527F70">
        <w:rPr>
          <w:rFonts w:ascii="仿宋" w:eastAsia="仿宋" w:hAnsi="仿宋" w:hint="eastAsia"/>
          <w:color w:val="000000" w:themeColor="text1"/>
          <w:sz w:val="28"/>
          <w:szCs w:val="44"/>
        </w:rPr>
        <w:t>，</w:t>
      </w:r>
      <w:r>
        <w:rPr>
          <w:rFonts w:ascii="仿宋" w:eastAsia="仿宋" w:hAnsi="仿宋" w:hint="eastAsia"/>
          <w:color w:val="000000" w:themeColor="text1"/>
          <w:sz w:val="28"/>
          <w:szCs w:val="44"/>
        </w:rPr>
        <w:t>为企业应用</w:t>
      </w:r>
      <w:r w:rsidRPr="00CA30A9">
        <w:rPr>
          <w:rFonts w:ascii="仿宋" w:eastAsia="仿宋" w:hAnsi="仿宋" w:hint="eastAsia"/>
          <w:color w:val="000000" w:themeColor="text1"/>
          <w:sz w:val="28"/>
          <w:szCs w:val="44"/>
        </w:rPr>
        <w:t>通用的产品溯源平台</w:t>
      </w:r>
      <w:r>
        <w:rPr>
          <w:rFonts w:ascii="仿宋" w:eastAsia="仿宋" w:hAnsi="仿宋" w:hint="eastAsia"/>
          <w:color w:val="000000" w:themeColor="text1"/>
          <w:sz w:val="28"/>
          <w:szCs w:val="44"/>
        </w:rPr>
        <w:t>提供范例和参考</w:t>
      </w:r>
      <w:r w:rsidR="00527F70">
        <w:rPr>
          <w:rFonts w:ascii="仿宋" w:eastAsia="仿宋" w:hAnsi="仿宋" w:hint="eastAsia"/>
          <w:color w:val="000000" w:themeColor="text1"/>
          <w:sz w:val="28"/>
          <w:szCs w:val="44"/>
        </w:rPr>
        <w:t>。</w:t>
      </w:r>
    </w:p>
    <w:p w14:paraId="74DE5726" w14:textId="74F88982" w:rsidR="00503658" w:rsidRPr="00527F70" w:rsidRDefault="00503658" w:rsidP="00527F70">
      <w:pPr>
        <w:ind w:firstLineChars="200" w:firstLine="420"/>
      </w:pPr>
    </w:p>
    <w:p w14:paraId="5A476FC9" w14:textId="2F20042D" w:rsidR="002A1887" w:rsidRPr="008D0EE3" w:rsidRDefault="00503658" w:rsidP="008D0EE3">
      <w:pPr>
        <w:widowControl/>
        <w:jc w:val="left"/>
        <w:rPr>
          <w:color w:val="000000" w:themeColor="text1"/>
        </w:rPr>
      </w:pPr>
      <w:r w:rsidRPr="008D0EE3">
        <w:rPr>
          <w:color w:val="000000" w:themeColor="text1"/>
        </w:rPr>
        <w:br w:type="page"/>
      </w:r>
    </w:p>
    <w:p w14:paraId="0198536E" w14:textId="77777777" w:rsidR="002A1887" w:rsidRDefault="00EE05C8">
      <w:pPr>
        <w:pStyle w:val="1"/>
        <w:numPr>
          <w:ilvl w:val="0"/>
          <w:numId w:val="1"/>
        </w:numPr>
        <w:jc w:val="center"/>
        <w:rPr>
          <w:rFonts w:ascii="仿宋" w:eastAsia="仿宋" w:hAnsi="仿宋"/>
          <w:color w:val="000000" w:themeColor="text1"/>
        </w:rPr>
      </w:pPr>
      <w:bookmarkStart w:id="2" w:name="_Toc118452721"/>
      <w:r>
        <w:rPr>
          <w:rFonts w:ascii="仿宋" w:eastAsia="仿宋" w:hAnsi="仿宋" w:hint="eastAsia"/>
          <w:color w:val="000000" w:themeColor="text1"/>
        </w:rPr>
        <w:lastRenderedPageBreak/>
        <w:t>需求清单列表</w:t>
      </w:r>
      <w:bookmarkEnd w:id="2"/>
    </w:p>
    <w:tbl>
      <w:tblPr>
        <w:tblpPr w:leftFromText="180" w:rightFromText="180" w:vertAnchor="text" w:horzAnchor="margin" w:tblpXSpec="center" w:tblpY="230"/>
        <w:tblW w:w="9580" w:type="dxa"/>
        <w:tblLook w:val="04A0" w:firstRow="1" w:lastRow="0" w:firstColumn="1" w:lastColumn="0" w:noHBand="0" w:noVBand="1"/>
      </w:tblPr>
      <w:tblGrid>
        <w:gridCol w:w="2405"/>
        <w:gridCol w:w="1843"/>
        <w:gridCol w:w="2268"/>
        <w:gridCol w:w="3064"/>
      </w:tblGrid>
      <w:tr w:rsidR="002A1887" w14:paraId="130B2E51" w14:textId="77777777">
        <w:trPr>
          <w:trHeight w:val="360"/>
          <w:tblHead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5B88"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系统</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554F90"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功能模块</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CDA46D6"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一级功能</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5CDC85F0"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二级功能</w:t>
            </w:r>
          </w:p>
        </w:tc>
      </w:tr>
      <w:tr w:rsidR="009F5B3B" w14:paraId="74EC7623" w14:textId="77777777">
        <w:trPr>
          <w:trHeight w:val="285"/>
        </w:trPr>
        <w:tc>
          <w:tcPr>
            <w:tcW w:w="2405" w:type="dxa"/>
            <w:vMerge w:val="restart"/>
            <w:tcBorders>
              <w:top w:val="nil"/>
              <w:left w:val="single" w:sz="4" w:space="0" w:color="auto"/>
              <w:right w:val="single" w:sz="4" w:space="0" w:color="auto"/>
            </w:tcBorders>
            <w:shd w:val="clear" w:color="auto" w:fill="auto"/>
            <w:noWrap/>
            <w:vAlign w:val="center"/>
          </w:tcPr>
          <w:p w14:paraId="2EFCA302" w14:textId="1941D24F" w:rsidR="009F5B3B" w:rsidRDefault="009F5B3B" w:rsidP="004822B2">
            <w:pPr>
              <w:widowControl/>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通用产品溯源平台</w:t>
            </w:r>
          </w:p>
        </w:tc>
        <w:tc>
          <w:tcPr>
            <w:tcW w:w="1843" w:type="dxa"/>
            <w:vMerge w:val="restart"/>
            <w:tcBorders>
              <w:top w:val="nil"/>
              <w:left w:val="single" w:sz="4" w:space="0" w:color="auto"/>
              <w:right w:val="single" w:sz="4" w:space="0" w:color="auto"/>
            </w:tcBorders>
            <w:shd w:val="clear" w:color="auto" w:fill="auto"/>
            <w:noWrap/>
            <w:vAlign w:val="center"/>
          </w:tcPr>
          <w:p w14:paraId="2D064571" w14:textId="46725A86"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系统管理</w:t>
            </w:r>
          </w:p>
        </w:tc>
        <w:tc>
          <w:tcPr>
            <w:tcW w:w="2268" w:type="dxa"/>
            <w:vMerge w:val="restart"/>
            <w:tcBorders>
              <w:top w:val="nil"/>
              <w:left w:val="nil"/>
              <w:right w:val="single" w:sz="4" w:space="0" w:color="auto"/>
            </w:tcBorders>
            <w:shd w:val="clear" w:color="auto" w:fill="auto"/>
            <w:noWrap/>
            <w:vAlign w:val="center"/>
          </w:tcPr>
          <w:p w14:paraId="79BBDCC4" w14:textId="305E7F0B" w:rsidR="009F5B3B" w:rsidRPr="00B656BD" w:rsidRDefault="009F5B3B" w:rsidP="00B656BD">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企业管理</w:t>
            </w:r>
          </w:p>
        </w:tc>
        <w:tc>
          <w:tcPr>
            <w:tcW w:w="3064" w:type="dxa"/>
            <w:tcBorders>
              <w:top w:val="nil"/>
              <w:left w:val="nil"/>
              <w:bottom w:val="single" w:sz="4" w:space="0" w:color="auto"/>
              <w:right w:val="single" w:sz="4" w:space="0" w:color="auto"/>
            </w:tcBorders>
            <w:shd w:val="clear" w:color="auto" w:fill="auto"/>
            <w:noWrap/>
            <w:vAlign w:val="bottom"/>
          </w:tcPr>
          <w:p w14:paraId="5285DFED" w14:textId="107E5EB9"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企业信息查询</w:t>
            </w:r>
          </w:p>
        </w:tc>
      </w:tr>
      <w:tr w:rsidR="009F5B3B" w14:paraId="12DA39EC" w14:textId="77777777">
        <w:trPr>
          <w:trHeight w:val="285"/>
        </w:trPr>
        <w:tc>
          <w:tcPr>
            <w:tcW w:w="2405" w:type="dxa"/>
            <w:vMerge/>
            <w:tcBorders>
              <w:left w:val="single" w:sz="4" w:space="0" w:color="auto"/>
              <w:right w:val="single" w:sz="4" w:space="0" w:color="auto"/>
            </w:tcBorders>
            <w:shd w:val="clear" w:color="auto" w:fill="auto"/>
            <w:noWrap/>
            <w:vAlign w:val="center"/>
          </w:tcPr>
          <w:p w14:paraId="2E7D2443"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11E4E872"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5B6298B"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86481F5" w14:textId="65365B41"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账号权限分配</w:t>
            </w:r>
          </w:p>
        </w:tc>
      </w:tr>
      <w:tr w:rsidR="009F5B3B" w14:paraId="543AFDAB" w14:textId="77777777">
        <w:trPr>
          <w:trHeight w:val="285"/>
        </w:trPr>
        <w:tc>
          <w:tcPr>
            <w:tcW w:w="2405" w:type="dxa"/>
            <w:vMerge/>
            <w:tcBorders>
              <w:left w:val="single" w:sz="4" w:space="0" w:color="auto"/>
              <w:right w:val="single" w:sz="4" w:space="0" w:color="auto"/>
            </w:tcBorders>
            <w:vAlign w:val="center"/>
          </w:tcPr>
          <w:p w14:paraId="79E7213A"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32F2AE93"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232004A9"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E5F9745" w14:textId="0F1B59B9"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账号状态控制</w:t>
            </w:r>
          </w:p>
        </w:tc>
      </w:tr>
      <w:tr w:rsidR="009F5B3B" w14:paraId="66D51C73" w14:textId="77777777">
        <w:trPr>
          <w:trHeight w:val="285"/>
        </w:trPr>
        <w:tc>
          <w:tcPr>
            <w:tcW w:w="2405" w:type="dxa"/>
            <w:vMerge/>
            <w:tcBorders>
              <w:left w:val="single" w:sz="4" w:space="0" w:color="auto"/>
              <w:right w:val="single" w:sz="4" w:space="0" w:color="auto"/>
            </w:tcBorders>
            <w:vAlign w:val="center"/>
          </w:tcPr>
          <w:p w14:paraId="76226D86"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1D096CE"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78F9311C" w14:textId="3EDD8172" w:rsidR="009F5B3B" w:rsidRPr="00B656BD" w:rsidRDefault="009F5B3B" w:rsidP="00B656BD">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角色权限管理</w:t>
            </w:r>
          </w:p>
        </w:tc>
        <w:tc>
          <w:tcPr>
            <w:tcW w:w="3064" w:type="dxa"/>
            <w:tcBorders>
              <w:top w:val="nil"/>
              <w:left w:val="nil"/>
              <w:bottom w:val="single" w:sz="4" w:space="0" w:color="auto"/>
              <w:right w:val="single" w:sz="4" w:space="0" w:color="auto"/>
            </w:tcBorders>
            <w:shd w:val="clear" w:color="auto" w:fill="auto"/>
            <w:noWrap/>
            <w:vAlign w:val="bottom"/>
          </w:tcPr>
          <w:p w14:paraId="6BF666DD" w14:textId="1382BFC9" w:rsidR="009F5B3B" w:rsidRDefault="009F5B3B">
            <w:pPr>
              <w:widowControl/>
              <w:wordWrap w:val="0"/>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查询角色信息</w:t>
            </w:r>
          </w:p>
        </w:tc>
      </w:tr>
      <w:tr w:rsidR="009F5B3B" w14:paraId="187CDA1F" w14:textId="77777777">
        <w:trPr>
          <w:trHeight w:val="285"/>
        </w:trPr>
        <w:tc>
          <w:tcPr>
            <w:tcW w:w="2405" w:type="dxa"/>
            <w:vMerge/>
            <w:tcBorders>
              <w:left w:val="single" w:sz="4" w:space="0" w:color="auto"/>
              <w:right w:val="single" w:sz="4" w:space="0" w:color="auto"/>
            </w:tcBorders>
            <w:vAlign w:val="center"/>
          </w:tcPr>
          <w:p w14:paraId="18B164D6" w14:textId="77777777" w:rsidR="009F5B3B" w:rsidRDefault="009F5B3B" w:rsidP="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8761F49" w14:textId="77777777" w:rsidR="009F5B3B" w:rsidRDefault="009F5B3B" w:rsidP="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69B208B" w14:textId="77777777" w:rsidR="009F5B3B" w:rsidRDefault="009F5B3B" w:rsidP="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83C32FC" w14:textId="4402FA7D" w:rsidR="009F5B3B" w:rsidRDefault="009F5B3B" w:rsidP="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新建/编辑角色</w:t>
            </w:r>
          </w:p>
        </w:tc>
      </w:tr>
      <w:tr w:rsidR="009F5B3B" w14:paraId="07749659" w14:textId="77777777">
        <w:trPr>
          <w:trHeight w:val="285"/>
        </w:trPr>
        <w:tc>
          <w:tcPr>
            <w:tcW w:w="2405" w:type="dxa"/>
            <w:vMerge/>
            <w:tcBorders>
              <w:left w:val="single" w:sz="4" w:space="0" w:color="auto"/>
              <w:right w:val="single" w:sz="4" w:space="0" w:color="auto"/>
            </w:tcBorders>
            <w:vAlign w:val="center"/>
          </w:tcPr>
          <w:p w14:paraId="08C8924F" w14:textId="77777777" w:rsidR="009F5B3B" w:rsidRDefault="009F5B3B" w:rsidP="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1A19946" w14:textId="77777777" w:rsidR="009F5B3B" w:rsidRDefault="009F5B3B" w:rsidP="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7F81CB39" w14:textId="77777777" w:rsidR="009F5B3B" w:rsidRDefault="009F5B3B" w:rsidP="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15E3DC6" w14:textId="41507496" w:rsidR="009F5B3B" w:rsidRDefault="009F5B3B" w:rsidP="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分配角色权限</w:t>
            </w:r>
          </w:p>
        </w:tc>
      </w:tr>
      <w:tr w:rsidR="009F5B3B" w14:paraId="116739E3" w14:textId="77777777">
        <w:trPr>
          <w:trHeight w:val="285"/>
        </w:trPr>
        <w:tc>
          <w:tcPr>
            <w:tcW w:w="2405" w:type="dxa"/>
            <w:vMerge/>
            <w:tcBorders>
              <w:left w:val="single" w:sz="4" w:space="0" w:color="auto"/>
              <w:right w:val="single" w:sz="4" w:space="0" w:color="auto"/>
            </w:tcBorders>
            <w:vAlign w:val="center"/>
          </w:tcPr>
          <w:p w14:paraId="1EB87767" w14:textId="77777777" w:rsidR="009F5B3B" w:rsidRDefault="009F5B3B" w:rsidP="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5C95E32" w14:textId="77777777" w:rsidR="009F5B3B" w:rsidRDefault="009F5B3B" w:rsidP="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392F6B59" w14:textId="77777777" w:rsidR="009F5B3B" w:rsidRDefault="009F5B3B" w:rsidP="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6B35FE3C" w14:textId="46957CE7" w:rsidR="009F5B3B" w:rsidRDefault="009F5B3B" w:rsidP="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删除角色</w:t>
            </w:r>
          </w:p>
        </w:tc>
      </w:tr>
      <w:tr w:rsidR="009F5B3B" w14:paraId="39763F02" w14:textId="77777777">
        <w:trPr>
          <w:trHeight w:val="285"/>
        </w:trPr>
        <w:tc>
          <w:tcPr>
            <w:tcW w:w="2405" w:type="dxa"/>
            <w:vMerge/>
            <w:tcBorders>
              <w:left w:val="single" w:sz="4" w:space="0" w:color="auto"/>
              <w:right w:val="single" w:sz="4" w:space="0" w:color="auto"/>
            </w:tcBorders>
            <w:vAlign w:val="center"/>
          </w:tcPr>
          <w:p w14:paraId="32375765"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02090CA"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4C5F59B8" w14:textId="2EB78FA5"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菜单管理</w:t>
            </w:r>
          </w:p>
        </w:tc>
        <w:tc>
          <w:tcPr>
            <w:tcW w:w="3064" w:type="dxa"/>
            <w:tcBorders>
              <w:top w:val="nil"/>
              <w:left w:val="nil"/>
              <w:bottom w:val="single" w:sz="4" w:space="0" w:color="auto"/>
              <w:right w:val="single" w:sz="4" w:space="0" w:color="auto"/>
            </w:tcBorders>
            <w:shd w:val="clear" w:color="auto" w:fill="auto"/>
            <w:noWrap/>
            <w:vAlign w:val="bottom"/>
          </w:tcPr>
          <w:p w14:paraId="0101B480" w14:textId="49158980"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查询菜单信息</w:t>
            </w:r>
          </w:p>
        </w:tc>
      </w:tr>
      <w:tr w:rsidR="009F5B3B" w14:paraId="209FF62D" w14:textId="77777777">
        <w:trPr>
          <w:trHeight w:val="285"/>
        </w:trPr>
        <w:tc>
          <w:tcPr>
            <w:tcW w:w="2405" w:type="dxa"/>
            <w:vMerge/>
            <w:tcBorders>
              <w:left w:val="single" w:sz="4" w:space="0" w:color="auto"/>
              <w:right w:val="single" w:sz="4" w:space="0" w:color="auto"/>
            </w:tcBorders>
            <w:vAlign w:val="center"/>
          </w:tcPr>
          <w:p w14:paraId="085C0586" w14:textId="77777777" w:rsidR="009F5B3B" w:rsidRDefault="009F5B3B" w:rsidP="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D4CA3CB" w14:textId="77777777" w:rsidR="009F5B3B" w:rsidRDefault="009F5B3B" w:rsidP="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03492D8" w14:textId="77777777" w:rsidR="009F5B3B" w:rsidRDefault="009F5B3B" w:rsidP="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BF211C1" w14:textId="3860FE28" w:rsidR="009F5B3B" w:rsidRDefault="009F5B3B" w:rsidP="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新建/编辑菜单</w:t>
            </w:r>
          </w:p>
        </w:tc>
      </w:tr>
      <w:tr w:rsidR="009F5B3B" w14:paraId="46E04DDF" w14:textId="77777777">
        <w:trPr>
          <w:trHeight w:val="285"/>
        </w:trPr>
        <w:tc>
          <w:tcPr>
            <w:tcW w:w="2405" w:type="dxa"/>
            <w:vMerge/>
            <w:tcBorders>
              <w:left w:val="single" w:sz="4" w:space="0" w:color="auto"/>
              <w:right w:val="single" w:sz="4" w:space="0" w:color="auto"/>
            </w:tcBorders>
            <w:vAlign w:val="center"/>
          </w:tcPr>
          <w:p w14:paraId="33B3E6C1" w14:textId="77777777" w:rsidR="009F5B3B" w:rsidRDefault="009F5B3B" w:rsidP="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7A83BC1" w14:textId="77777777" w:rsidR="009F5B3B" w:rsidRDefault="009F5B3B" w:rsidP="009F5B3B">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2C091316" w14:textId="77777777" w:rsidR="009F5B3B" w:rsidRDefault="009F5B3B" w:rsidP="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32E00C4" w14:textId="7C030A23" w:rsidR="009F5B3B" w:rsidRDefault="009F5B3B" w:rsidP="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删除菜单</w:t>
            </w:r>
          </w:p>
        </w:tc>
      </w:tr>
      <w:tr w:rsidR="009F5B3B" w14:paraId="5AFC57B2" w14:textId="77777777">
        <w:trPr>
          <w:trHeight w:val="285"/>
        </w:trPr>
        <w:tc>
          <w:tcPr>
            <w:tcW w:w="2405" w:type="dxa"/>
            <w:vMerge/>
            <w:tcBorders>
              <w:left w:val="single" w:sz="4" w:space="0" w:color="auto"/>
              <w:right w:val="single" w:sz="4" w:space="0" w:color="auto"/>
            </w:tcBorders>
            <w:vAlign w:val="center"/>
          </w:tcPr>
          <w:p w14:paraId="261848CB"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0CAD52FD"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70557312" w14:textId="06E18261"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系统参数管理</w:t>
            </w:r>
          </w:p>
        </w:tc>
        <w:tc>
          <w:tcPr>
            <w:tcW w:w="3064" w:type="dxa"/>
            <w:tcBorders>
              <w:top w:val="nil"/>
              <w:left w:val="nil"/>
              <w:bottom w:val="single" w:sz="4" w:space="0" w:color="auto"/>
              <w:right w:val="single" w:sz="4" w:space="0" w:color="auto"/>
            </w:tcBorders>
            <w:shd w:val="clear" w:color="auto" w:fill="auto"/>
            <w:noWrap/>
            <w:vAlign w:val="bottom"/>
          </w:tcPr>
          <w:p w14:paraId="192C7E77" w14:textId="7C71B939"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查询系统参数</w:t>
            </w:r>
          </w:p>
        </w:tc>
      </w:tr>
      <w:tr w:rsidR="009F5B3B" w14:paraId="46B31B58" w14:textId="77777777">
        <w:trPr>
          <w:trHeight w:val="285"/>
        </w:trPr>
        <w:tc>
          <w:tcPr>
            <w:tcW w:w="2405" w:type="dxa"/>
            <w:vMerge/>
            <w:tcBorders>
              <w:left w:val="single" w:sz="4" w:space="0" w:color="auto"/>
              <w:right w:val="single" w:sz="4" w:space="0" w:color="auto"/>
            </w:tcBorders>
            <w:vAlign w:val="center"/>
          </w:tcPr>
          <w:p w14:paraId="1DBD37E9"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7F169CDD"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218CC578"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08057C0" w14:textId="1FF29A3B"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新建/编辑系统参数</w:t>
            </w:r>
          </w:p>
        </w:tc>
      </w:tr>
      <w:tr w:rsidR="009F5B3B" w14:paraId="63688394" w14:textId="77777777">
        <w:trPr>
          <w:trHeight w:val="285"/>
        </w:trPr>
        <w:tc>
          <w:tcPr>
            <w:tcW w:w="2405" w:type="dxa"/>
            <w:vMerge/>
            <w:tcBorders>
              <w:left w:val="single" w:sz="4" w:space="0" w:color="auto"/>
              <w:right w:val="single" w:sz="4" w:space="0" w:color="auto"/>
            </w:tcBorders>
            <w:vAlign w:val="center"/>
          </w:tcPr>
          <w:p w14:paraId="7A9470A8"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BB2C7BB"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04A51D97"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D6CD65D" w14:textId="3B1D9087"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删除系统参数</w:t>
            </w:r>
          </w:p>
        </w:tc>
      </w:tr>
      <w:tr w:rsidR="009F5B3B" w14:paraId="31E8E72F" w14:textId="77777777">
        <w:trPr>
          <w:trHeight w:val="285"/>
        </w:trPr>
        <w:tc>
          <w:tcPr>
            <w:tcW w:w="2405" w:type="dxa"/>
            <w:vMerge/>
            <w:tcBorders>
              <w:left w:val="single" w:sz="4" w:space="0" w:color="auto"/>
              <w:right w:val="single" w:sz="4" w:space="0" w:color="auto"/>
            </w:tcBorders>
            <w:vAlign w:val="center"/>
          </w:tcPr>
          <w:p w14:paraId="3B8C9DC8"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C8DD368"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07F3F6C8" w14:textId="529BA5CF"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日志管理</w:t>
            </w:r>
          </w:p>
        </w:tc>
        <w:tc>
          <w:tcPr>
            <w:tcW w:w="3064" w:type="dxa"/>
            <w:tcBorders>
              <w:top w:val="nil"/>
              <w:left w:val="nil"/>
              <w:bottom w:val="single" w:sz="4" w:space="0" w:color="auto"/>
              <w:right w:val="single" w:sz="4" w:space="0" w:color="auto"/>
            </w:tcBorders>
            <w:shd w:val="clear" w:color="auto" w:fill="auto"/>
            <w:noWrap/>
            <w:vAlign w:val="bottom"/>
          </w:tcPr>
          <w:p w14:paraId="354EFA66" w14:textId="55B12234"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登录日志查询</w:t>
            </w:r>
          </w:p>
        </w:tc>
      </w:tr>
      <w:tr w:rsidR="009F5B3B" w14:paraId="7D6B0520" w14:textId="77777777">
        <w:trPr>
          <w:trHeight w:val="285"/>
        </w:trPr>
        <w:tc>
          <w:tcPr>
            <w:tcW w:w="2405" w:type="dxa"/>
            <w:vMerge/>
            <w:tcBorders>
              <w:left w:val="single" w:sz="4" w:space="0" w:color="auto"/>
              <w:right w:val="single" w:sz="4" w:space="0" w:color="auto"/>
            </w:tcBorders>
            <w:vAlign w:val="center"/>
          </w:tcPr>
          <w:p w14:paraId="4EF9BE87"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E0F33AF"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83E96F8"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64326C20" w14:textId="10ACA89A"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操作日志查询</w:t>
            </w:r>
          </w:p>
        </w:tc>
      </w:tr>
      <w:tr w:rsidR="009F5B3B" w14:paraId="11811C0C" w14:textId="77777777" w:rsidTr="00A57CF1">
        <w:trPr>
          <w:trHeight w:val="285"/>
        </w:trPr>
        <w:tc>
          <w:tcPr>
            <w:tcW w:w="2405" w:type="dxa"/>
            <w:vMerge/>
            <w:tcBorders>
              <w:left w:val="single" w:sz="4" w:space="0" w:color="auto"/>
              <w:right w:val="single" w:sz="4" w:space="0" w:color="auto"/>
            </w:tcBorders>
            <w:vAlign w:val="center"/>
          </w:tcPr>
          <w:p w14:paraId="0DB0A659"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CEA526A"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54687B2E"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74A8946" w14:textId="58BC24A7"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导出日志记录</w:t>
            </w:r>
          </w:p>
        </w:tc>
      </w:tr>
      <w:tr w:rsidR="009F5B3B" w14:paraId="167208BB" w14:textId="77777777" w:rsidTr="00A57CF1">
        <w:trPr>
          <w:trHeight w:val="285"/>
        </w:trPr>
        <w:tc>
          <w:tcPr>
            <w:tcW w:w="2405" w:type="dxa"/>
            <w:vMerge/>
            <w:tcBorders>
              <w:left w:val="single" w:sz="4" w:space="0" w:color="auto"/>
              <w:right w:val="single" w:sz="4" w:space="0" w:color="auto"/>
            </w:tcBorders>
            <w:vAlign w:val="center"/>
          </w:tcPr>
          <w:p w14:paraId="30DA8C1A"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B3D8854"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12A3D1EA" w14:textId="4750B84D"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数据字典</w:t>
            </w:r>
          </w:p>
        </w:tc>
        <w:tc>
          <w:tcPr>
            <w:tcW w:w="3064" w:type="dxa"/>
            <w:tcBorders>
              <w:top w:val="nil"/>
              <w:left w:val="nil"/>
              <w:bottom w:val="single" w:sz="4" w:space="0" w:color="auto"/>
              <w:right w:val="single" w:sz="4" w:space="0" w:color="auto"/>
            </w:tcBorders>
            <w:shd w:val="clear" w:color="auto" w:fill="auto"/>
            <w:noWrap/>
            <w:vAlign w:val="bottom"/>
          </w:tcPr>
          <w:p w14:paraId="31B8B7DB" w14:textId="7E915499"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查询数据字典</w:t>
            </w:r>
          </w:p>
        </w:tc>
      </w:tr>
      <w:tr w:rsidR="009F5B3B" w14:paraId="69F5F9C8" w14:textId="77777777" w:rsidTr="00A57CF1">
        <w:trPr>
          <w:trHeight w:val="285"/>
        </w:trPr>
        <w:tc>
          <w:tcPr>
            <w:tcW w:w="2405" w:type="dxa"/>
            <w:vMerge/>
            <w:tcBorders>
              <w:left w:val="single" w:sz="4" w:space="0" w:color="auto"/>
              <w:right w:val="single" w:sz="4" w:space="0" w:color="auto"/>
            </w:tcBorders>
            <w:vAlign w:val="center"/>
          </w:tcPr>
          <w:p w14:paraId="69D5338D"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33278968"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ECF24D0"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BC404B9" w14:textId="2099C89C" w:rsidR="009F5B3B" w:rsidRPr="009F5B3B" w:rsidRDefault="009F5B3B">
            <w:pPr>
              <w:widowControl/>
              <w:jc w:val="left"/>
              <w:rPr>
                <w:rFonts w:ascii="仿宋" w:eastAsia="仿宋" w:hAnsi="仿宋" w:cs="宋体"/>
                <w:b/>
                <w:color w:val="000000" w:themeColor="text1"/>
                <w:kern w:val="0"/>
                <w:sz w:val="24"/>
                <w:szCs w:val="32"/>
              </w:rPr>
            </w:pPr>
            <w:r>
              <w:rPr>
                <w:rFonts w:ascii="仿宋" w:eastAsia="仿宋" w:hAnsi="仿宋" w:cs="宋体" w:hint="eastAsia"/>
                <w:color w:val="000000" w:themeColor="text1"/>
                <w:kern w:val="0"/>
                <w:sz w:val="24"/>
                <w:szCs w:val="32"/>
              </w:rPr>
              <w:t>新建/编辑数据字典</w:t>
            </w:r>
          </w:p>
        </w:tc>
      </w:tr>
      <w:tr w:rsidR="009F5B3B" w14:paraId="43EB674D" w14:textId="77777777" w:rsidTr="00A57CF1">
        <w:trPr>
          <w:trHeight w:val="285"/>
        </w:trPr>
        <w:tc>
          <w:tcPr>
            <w:tcW w:w="2405" w:type="dxa"/>
            <w:vMerge/>
            <w:tcBorders>
              <w:left w:val="single" w:sz="4" w:space="0" w:color="auto"/>
              <w:right w:val="single" w:sz="4" w:space="0" w:color="auto"/>
            </w:tcBorders>
            <w:vAlign w:val="center"/>
          </w:tcPr>
          <w:p w14:paraId="754639D0"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224E989"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7D1FE1BE"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B241FF9" w14:textId="3E9BBFD1"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删除数据字典</w:t>
            </w:r>
          </w:p>
        </w:tc>
      </w:tr>
      <w:tr w:rsidR="009F5B3B" w14:paraId="64069C64" w14:textId="77777777">
        <w:trPr>
          <w:trHeight w:val="285"/>
        </w:trPr>
        <w:tc>
          <w:tcPr>
            <w:tcW w:w="2405" w:type="dxa"/>
            <w:vMerge/>
            <w:tcBorders>
              <w:left w:val="single" w:sz="4" w:space="0" w:color="auto"/>
              <w:right w:val="single" w:sz="4" w:space="0" w:color="auto"/>
            </w:tcBorders>
            <w:vAlign w:val="center"/>
          </w:tcPr>
          <w:p w14:paraId="3D4577E3" w14:textId="77777777" w:rsidR="009F5B3B" w:rsidRDefault="009F5B3B">
            <w:pPr>
              <w:jc w:val="center"/>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2D1525F8" w14:textId="77777777" w:rsidR="009F5B3B" w:rsidRDefault="009F5B3B">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1F5E6127" w14:textId="77777777" w:rsidR="009F5B3B" w:rsidRDefault="009F5B3B">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2C1E8A4" w14:textId="5674D072"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导出数据字典</w:t>
            </w:r>
          </w:p>
        </w:tc>
      </w:tr>
      <w:tr w:rsidR="002A1887" w14:paraId="4559042A" w14:textId="77777777">
        <w:trPr>
          <w:trHeight w:val="285"/>
        </w:trPr>
        <w:tc>
          <w:tcPr>
            <w:tcW w:w="2405" w:type="dxa"/>
            <w:vMerge/>
            <w:tcBorders>
              <w:left w:val="single" w:sz="4" w:space="0" w:color="auto"/>
              <w:right w:val="single" w:sz="4" w:space="0" w:color="auto"/>
            </w:tcBorders>
            <w:vAlign w:val="center"/>
          </w:tcPr>
          <w:p w14:paraId="211DB521" w14:textId="77777777" w:rsidR="002A1887" w:rsidRDefault="002A1887">
            <w:pPr>
              <w:jc w:val="center"/>
              <w:rPr>
                <w:rFonts w:ascii="仿宋" w:eastAsia="仿宋" w:hAnsi="仿宋" w:cs="宋体"/>
                <w:b/>
                <w:bCs/>
                <w:color w:val="000000" w:themeColor="text1"/>
                <w:kern w:val="0"/>
                <w:sz w:val="24"/>
                <w:szCs w:val="32"/>
              </w:rPr>
            </w:pPr>
          </w:p>
        </w:tc>
        <w:tc>
          <w:tcPr>
            <w:tcW w:w="1843" w:type="dxa"/>
            <w:vMerge w:val="restart"/>
            <w:tcBorders>
              <w:top w:val="nil"/>
              <w:left w:val="single" w:sz="4" w:space="0" w:color="auto"/>
              <w:right w:val="single" w:sz="4" w:space="0" w:color="auto"/>
            </w:tcBorders>
            <w:shd w:val="clear" w:color="auto" w:fill="auto"/>
            <w:noWrap/>
            <w:vAlign w:val="center"/>
          </w:tcPr>
          <w:p w14:paraId="0BBA7262" w14:textId="34FF8715" w:rsidR="002A1887" w:rsidRDefault="004822B2">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模板管理</w:t>
            </w:r>
          </w:p>
        </w:tc>
        <w:tc>
          <w:tcPr>
            <w:tcW w:w="2268" w:type="dxa"/>
            <w:vMerge w:val="restart"/>
            <w:tcBorders>
              <w:top w:val="nil"/>
              <w:left w:val="nil"/>
              <w:right w:val="single" w:sz="4" w:space="0" w:color="auto"/>
            </w:tcBorders>
            <w:shd w:val="clear" w:color="auto" w:fill="auto"/>
            <w:noWrap/>
            <w:vAlign w:val="center"/>
          </w:tcPr>
          <w:p w14:paraId="0AC2C058" w14:textId="5BA43DB8" w:rsidR="002A1887" w:rsidRDefault="004822B2">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素材管理</w:t>
            </w:r>
          </w:p>
        </w:tc>
        <w:tc>
          <w:tcPr>
            <w:tcW w:w="3064" w:type="dxa"/>
            <w:tcBorders>
              <w:top w:val="nil"/>
              <w:left w:val="nil"/>
              <w:bottom w:val="single" w:sz="4" w:space="0" w:color="auto"/>
              <w:right w:val="single" w:sz="4" w:space="0" w:color="auto"/>
            </w:tcBorders>
            <w:shd w:val="clear" w:color="auto" w:fill="auto"/>
            <w:noWrap/>
            <w:vAlign w:val="bottom"/>
          </w:tcPr>
          <w:p w14:paraId="6C599FEC" w14:textId="7D2F9D57"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新建/编辑素材</w:t>
            </w:r>
          </w:p>
        </w:tc>
      </w:tr>
      <w:tr w:rsidR="002A1887" w14:paraId="48DEA6C9" w14:textId="77777777">
        <w:trPr>
          <w:trHeight w:val="285"/>
        </w:trPr>
        <w:tc>
          <w:tcPr>
            <w:tcW w:w="2405" w:type="dxa"/>
            <w:vMerge/>
            <w:tcBorders>
              <w:left w:val="single" w:sz="4" w:space="0" w:color="auto"/>
              <w:right w:val="single" w:sz="4" w:space="0" w:color="auto"/>
            </w:tcBorders>
            <w:vAlign w:val="center"/>
          </w:tcPr>
          <w:p w14:paraId="03019A99"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6F94A32A"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34447C52"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2621C26" w14:textId="79059BAB"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上传素材文件</w:t>
            </w:r>
          </w:p>
        </w:tc>
      </w:tr>
      <w:tr w:rsidR="002A1887" w14:paraId="36D0923E" w14:textId="77777777">
        <w:trPr>
          <w:trHeight w:val="285"/>
        </w:trPr>
        <w:tc>
          <w:tcPr>
            <w:tcW w:w="2405" w:type="dxa"/>
            <w:vMerge/>
            <w:tcBorders>
              <w:left w:val="single" w:sz="4" w:space="0" w:color="auto"/>
              <w:right w:val="single" w:sz="4" w:space="0" w:color="auto"/>
            </w:tcBorders>
            <w:vAlign w:val="center"/>
          </w:tcPr>
          <w:p w14:paraId="764AE458"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3227012D"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1D64E2E8"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261A3AA" w14:textId="2D7E466A"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删除素材</w:t>
            </w:r>
          </w:p>
        </w:tc>
      </w:tr>
      <w:tr w:rsidR="002A1887" w14:paraId="1637B300" w14:textId="77777777">
        <w:trPr>
          <w:trHeight w:val="285"/>
        </w:trPr>
        <w:tc>
          <w:tcPr>
            <w:tcW w:w="2405" w:type="dxa"/>
            <w:vMerge/>
            <w:tcBorders>
              <w:left w:val="single" w:sz="4" w:space="0" w:color="auto"/>
              <w:right w:val="single" w:sz="4" w:space="0" w:color="auto"/>
            </w:tcBorders>
            <w:vAlign w:val="center"/>
          </w:tcPr>
          <w:p w14:paraId="7A87140F"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B1984DA"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0D0A6D59" w14:textId="4592B3D2" w:rsidR="002A1887" w:rsidRDefault="004822B2">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模板市场</w:t>
            </w:r>
          </w:p>
        </w:tc>
        <w:tc>
          <w:tcPr>
            <w:tcW w:w="3064" w:type="dxa"/>
            <w:tcBorders>
              <w:top w:val="nil"/>
              <w:left w:val="nil"/>
              <w:bottom w:val="single" w:sz="4" w:space="0" w:color="auto"/>
              <w:right w:val="single" w:sz="4" w:space="0" w:color="auto"/>
            </w:tcBorders>
            <w:shd w:val="clear" w:color="auto" w:fill="auto"/>
            <w:noWrap/>
            <w:vAlign w:val="bottom"/>
          </w:tcPr>
          <w:p w14:paraId="6411B41D" w14:textId="764AFA26"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新建/编辑模板</w:t>
            </w:r>
          </w:p>
        </w:tc>
      </w:tr>
      <w:tr w:rsidR="002A1887" w14:paraId="4D61CBE7" w14:textId="77777777">
        <w:trPr>
          <w:trHeight w:val="285"/>
        </w:trPr>
        <w:tc>
          <w:tcPr>
            <w:tcW w:w="2405" w:type="dxa"/>
            <w:vMerge/>
            <w:tcBorders>
              <w:left w:val="single" w:sz="4" w:space="0" w:color="auto"/>
              <w:right w:val="single" w:sz="4" w:space="0" w:color="auto"/>
            </w:tcBorders>
            <w:vAlign w:val="center"/>
          </w:tcPr>
          <w:p w14:paraId="71DAC124"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7030807B"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FBDD903"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13AF1FB" w14:textId="723C3414"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删除模板</w:t>
            </w:r>
          </w:p>
        </w:tc>
      </w:tr>
      <w:tr w:rsidR="002A1887" w14:paraId="638C44A8" w14:textId="77777777">
        <w:trPr>
          <w:trHeight w:val="285"/>
        </w:trPr>
        <w:tc>
          <w:tcPr>
            <w:tcW w:w="2405" w:type="dxa"/>
            <w:vMerge/>
            <w:tcBorders>
              <w:left w:val="single" w:sz="4" w:space="0" w:color="auto"/>
              <w:right w:val="single" w:sz="4" w:space="0" w:color="auto"/>
            </w:tcBorders>
            <w:vAlign w:val="center"/>
          </w:tcPr>
          <w:p w14:paraId="3BD82CB8"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F385EF1"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609F240F"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4372B7D" w14:textId="63F2A7E7"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模板预览</w:t>
            </w:r>
          </w:p>
        </w:tc>
      </w:tr>
      <w:tr w:rsidR="002A1887" w14:paraId="2F8290C4" w14:textId="77777777">
        <w:trPr>
          <w:trHeight w:val="285"/>
        </w:trPr>
        <w:tc>
          <w:tcPr>
            <w:tcW w:w="2405" w:type="dxa"/>
            <w:vMerge/>
            <w:tcBorders>
              <w:left w:val="single" w:sz="4" w:space="0" w:color="auto"/>
              <w:right w:val="single" w:sz="4" w:space="0" w:color="auto"/>
            </w:tcBorders>
            <w:vAlign w:val="center"/>
          </w:tcPr>
          <w:p w14:paraId="1732D09A"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379692F"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33C4DD42"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2268F4C3" w14:textId="31FBF15A" w:rsidR="002A1887" w:rsidRDefault="00020B3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模板引用</w:t>
            </w:r>
          </w:p>
        </w:tc>
      </w:tr>
      <w:tr w:rsidR="00A219E1" w14:paraId="15AA9D6F" w14:textId="77777777">
        <w:trPr>
          <w:trHeight w:val="285"/>
        </w:trPr>
        <w:tc>
          <w:tcPr>
            <w:tcW w:w="2405" w:type="dxa"/>
            <w:vMerge/>
            <w:tcBorders>
              <w:left w:val="single" w:sz="4" w:space="0" w:color="auto"/>
              <w:right w:val="single" w:sz="4" w:space="0" w:color="auto"/>
            </w:tcBorders>
            <w:vAlign w:val="center"/>
          </w:tcPr>
          <w:p w14:paraId="3EF88452" w14:textId="77777777" w:rsidR="00A219E1" w:rsidRDefault="00A219E1">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EF924D0" w14:textId="77777777" w:rsidR="00A219E1" w:rsidRDefault="00A219E1">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17063667" w14:textId="1BCD65B3" w:rsidR="00A219E1" w:rsidRDefault="00A219E1">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模板编辑</w:t>
            </w:r>
          </w:p>
        </w:tc>
        <w:tc>
          <w:tcPr>
            <w:tcW w:w="3064" w:type="dxa"/>
            <w:tcBorders>
              <w:top w:val="nil"/>
              <w:left w:val="nil"/>
              <w:bottom w:val="single" w:sz="4" w:space="0" w:color="auto"/>
              <w:right w:val="single" w:sz="4" w:space="0" w:color="auto"/>
            </w:tcBorders>
            <w:shd w:val="clear" w:color="auto" w:fill="auto"/>
            <w:noWrap/>
            <w:vAlign w:val="bottom"/>
          </w:tcPr>
          <w:p w14:paraId="6461C40A" w14:textId="2BA60206" w:rsidR="00A219E1" w:rsidRDefault="00A219E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自定义布局</w:t>
            </w:r>
          </w:p>
        </w:tc>
      </w:tr>
      <w:tr w:rsidR="00A219E1" w14:paraId="4A7C54F7" w14:textId="77777777">
        <w:trPr>
          <w:trHeight w:val="285"/>
        </w:trPr>
        <w:tc>
          <w:tcPr>
            <w:tcW w:w="2405" w:type="dxa"/>
            <w:vMerge/>
            <w:tcBorders>
              <w:left w:val="single" w:sz="4" w:space="0" w:color="auto"/>
              <w:right w:val="single" w:sz="4" w:space="0" w:color="auto"/>
            </w:tcBorders>
            <w:vAlign w:val="center"/>
          </w:tcPr>
          <w:p w14:paraId="4D667115" w14:textId="77777777" w:rsidR="00A219E1" w:rsidRDefault="00A219E1">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E0D1096" w14:textId="77777777" w:rsidR="00A219E1" w:rsidRDefault="00A219E1">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6424228" w14:textId="77777777" w:rsidR="00A219E1" w:rsidRDefault="00A219E1">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6F0AF28" w14:textId="093564DB" w:rsidR="00A219E1" w:rsidRDefault="00A219E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可视化H</w:t>
            </w:r>
            <w:r>
              <w:rPr>
                <w:rFonts w:ascii="仿宋" w:eastAsia="仿宋" w:hAnsi="仿宋" w:cs="宋体"/>
                <w:color w:val="000000" w:themeColor="text1"/>
                <w:kern w:val="0"/>
                <w:sz w:val="24"/>
                <w:szCs w:val="32"/>
              </w:rPr>
              <w:t>5</w:t>
            </w:r>
            <w:r>
              <w:rPr>
                <w:rFonts w:ascii="仿宋" w:eastAsia="仿宋" w:hAnsi="仿宋" w:cs="宋体" w:hint="eastAsia"/>
                <w:color w:val="000000" w:themeColor="text1"/>
                <w:kern w:val="0"/>
                <w:sz w:val="24"/>
                <w:szCs w:val="32"/>
              </w:rPr>
              <w:t>组件</w:t>
            </w:r>
          </w:p>
        </w:tc>
      </w:tr>
      <w:tr w:rsidR="00A219E1" w14:paraId="3B86FAEE" w14:textId="77777777" w:rsidTr="00BA2291">
        <w:trPr>
          <w:trHeight w:val="285"/>
        </w:trPr>
        <w:tc>
          <w:tcPr>
            <w:tcW w:w="2405" w:type="dxa"/>
            <w:vMerge/>
            <w:tcBorders>
              <w:left w:val="single" w:sz="4" w:space="0" w:color="auto"/>
              <w:right w:val="single" w:sz="4" w:space="0" w:color="auto"/>
            </w:tcBorders>
            <w:vAlign w:val="center"/>
          </w:tcPr>
          <w:p w14:paraId="1ED473DB" w14:textId="77777777" w:rsidR="00A219E1" w:rsidRDefault="00A219E1">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76D5027" w14:textId="77777777" w:rsidR="00A219E1" w:rsidRDefault="00A219E1">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7A8DFD5" w14:textId="77777777" w:rsidR="00A219E1" w:rsidRDefault="00A219E1">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49FA4ED" w14:textId="016D2B9A" w:rsidR="00A219E1" w:rsidRDefault="00A219E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一键素材引用</w:t>
            </w:r>
          </w:p>
        </w:tc>
      </w:tr>
      <w:tr w:rsidR="00A219E1" w14:paraId="7AB9D2F9" w14:textId="77777777">
        <w:trPr>
          <w:trHeight w:val="285"/>
        </w:trPr>
        <w:tc>
          <w:tcPr>
            <w:tcW w:w="2405" w:type="dxa"/>
            <w:vMerge/>
            <w:tcBorders>
              <w:left w:val="single" w:sz="4" w:space="0" w:color="auto"/>
              <w:right w:val="single" w:sz="4" w:space="0" w:color="auto"/>
            </w:tcBorders>
            <w:vAlign w:val="center"/>
          </w:tcPr>
          <w:p w14:paraId="2C6AC4B2" w14:textId="77777777" w:rsidR="00A219E1" w:rsidRDefault="00A219E1">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708A0F5" w14:textId="77777777" w:rsidR="00A219E1" w:rsidRDefault="00A219E1">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411384A3" w14:textId="77777777" w:rsidR="00A219E1" w:rsidRDefault="00A219E1">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24D42C72" w14:textId="79415404" w:rsidR="00A219E1" w:rsidRDefault="00A219E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外部文件上传</w:t>
            </w:r>
          </w:p>
        </w:tc>
      </w:tr>
      <w:tr w:rsidR="002A1887" w14:paraId="64058CF7" w14:textId="77777777">
        <w:trPr>
          <w:trHeight w:val="285"/>
        </w:trPr>
        <w:tc>
          <w:tcPr>
            <w:tcW w:w="2405" w:type="dxa"/>
            <w:vMerge/>
            <w:tcBorders>
              <w:left w:val="single" w:sz="4" w:space="0" w:color="auto"/>
              <w:right w:val="single" w:sz="4" w:space="0" w:color="auto"/>
            </w:tcBorders>
            <w:vAlign w:val="center"/>
          </w:tcPr>
          <w:p w14:paraId="44554657"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6785532"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21690D9F" w14:textId="2D6D8495" w:rsidR="002A1887" w:rsidRDefault="004822B2">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模板审核</w:t>
            </w:r>
          </w:p>
        </w:tc>
        <w:tc>
          <w:tcPr>
            <w:tcW w:w="3064" w:type="dxa"/>
            <w:tcBorders>
              <w:top w:val="nil"/>
              <w:left w:val="nil"/>
              <w:bottom w:val="single" w:sz="4" w:space="0" w:color="auto"/>
              <w:right w:val="single" w:sz="4" w:space="0" w:color="auto"/>
            </w:tcBorders>
            <w:shd w:val="clear" w:color="auto" w:fill="auto"/>
            <w:noWrap/>
            <w:vAlign w:val="bottom"/>
          </w:tcPr>
          <w:p w14:paraId="563C57EA" w14:textId="6D402BC3" w:rsidR="002A1887" w:rsidRDefault="0061683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审核状态通知</w:t>
            </w:r>
          </w:p>
        </w:tc>
      </w:tr>
      <w:tr w:rsidR="002A1887" w14:paraId="7537EEE1" w14:textId="77777777">
        <w:trPr>
          <w:trHeight w:val="285"/>
        </w:trPr>
        <w:tc>
          <w:tcPr>
            <w:tcW w:w="2405" w:type="dxa"/>
            <w:vMerge/>
            <w:tcBorders>
              <w:left w:val="single" w:sz="4" w:space="0" w:color="auto"/>
              <w:right w:val="single" w:sz="4" w:space="0" w:color="auto"/>
            </w:tcBorders>
            <w:vAlign w:val="center"/>
          </w:tcPr>
          <w:p w14:paraId="43FDBB38"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780424DD"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5207241A"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700CFFC" w14:textId="4A47EC2C" w:rsidR="002A1887" w:rsidRDefault="0061683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审核意见</w:t>
            </w:r>
          </w:p>
        </w:tc>
      </w:tr>
      <w:tr w:rsidR="002A1887" w14:paraId="59AA7C0B" w14:textId="77777777">
        <w:trPr>
          <w:trHeight w:val="285"/>
        </w:trPr>
        <w:tc>
          <w:tcPr>
            <w:tcW w:w="2405" w:type="dxa"/>
            <w:vMerge/>
            <w:tcBorders>
              <w:left w:val="single" w:sz="4" w:space="0" w:color="auto"/>
              <w:right w:val="single" w:sz="4" w:space="0" w:color="auto"/>
            </w:tcBorders>
            <w:vAlign w:val="center"/>
          </w:tcPr>
          <w:p w14:paraId="3940E7E9" w14:textId="77777777" w:rsidR="002A1887" w:rsidRDefault="002A1887">
            <w:pPr>
              <w:jc w:val="center"/>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0A0DAAB1" w14:textId="77777777" w:rsidR="002A1887" w:rsidRDefault="002A1887">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495A01FF" w14:textId="77777777" w:rsidR="002A1887" w:rsidRDefault="002A1887">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D0B683C" w14:textId="696F7047" w:rsidR="002A1887" w:rsidRDefault="00616831">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审核记录查询</w:t>
            </w:r>
          </w:p>
        </w:tc>
      </w:tr>
      <w:tr w:rsidR="009F5B3B" w14:paraId="18262248" w14:textId="77777777">
        <w:trPr>
          <w:trHeight w:val="285"/>
        </w:trPr>
        <w:tc>
          <w:tcPr>
            <w:tcW w:w="2405" w:type="dxa"/>
            <w:vMerge/>
            <w:tcBorders>
              <w:left w:val="single" w:sz="4" w:space="0" w:color="auto"/>
              <w:right w:val="single" w:sz="4" w:space="0" w:color="auto"/>
            </w:tcBorders>
            <w:vAlign w:val="center"/>
          </w:tcPr>
          <w:p w14:paraId="7C659F50" w14:textId="77777777" w:rsidR="009F5B3B" w:rsidRDefault="009F5B3B">
            <w:pPr>
              <w:jc w:val="center"/>
              <w:rPr>
                <w:rFonts w:ascii="仿宋" w:eastAsia="仿宋" w:hAnsi="仿宋" w:cs="宋体"/>
                <w:b/>
                <w:bCs/>
                <w:color w:val="000000" w:themeColor="text1"/>
                <w:kern w:val="0"/>
                <w:sz w:val="24"/>
                <w:szCs w:val="32"/>
              </w:rPr>
            </w:pPr>
          </w:p>
        </w:tc>
        <w:tc>
          <w:tcPr>
            <w:tcW w:w="1843" w:type="dxa"/>
            <w:vMerge w:val="restart"/>
            <w:tcBorders>
              <w:top w:val="nil"/>
              <w:left w:val="single" w:sz="4" w:space="0" w:color="auto"/>
              <w:right w:val="single" w:sz="4" w:space="0" w:color="auto"/>
            </w:tcBorders>
            <w:shd w:val="clear" w:color="auto" w:fill="auto"/>
            <w:noWrap/>
            <w:vAlign w:val="center"/>
          </w:tcPr>
          <w:p w14:paraId="619DC0CA" w14:textId="7448524F"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 xml:space="preserve"> 产品管理</w:t>
            </w:r>
          </w:p>
        </w:tc>
        <w:tc>
          <w:tcPr>
            <w:tcW w:w="2268" w:type="dxa"/>
            <w:vMerge w:val="restart"/>
            <w:tcBorders>
              <w:top w:val="nil"/>
              <w:left w:val="nil"/>
              <w:right w:val="single" w:sz="4" w:space="0" w:color="auto"/>
            </w:tcBorders>
            <w:shd w:val="clear" w:color="auto" w:fill="auto"/>
            <w:noWrap/>
            <w:vAlign w:val="center"/>
          </w:tcPr>
          <w:p w14:paraId="7BF9E19E" w14:textId="22A4B443" w:rsidR="009F5B3B" w:rsidRDefault="009F5B3B">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产品信息</w:t>
            </w:r>
          </w:p>
        </w:tc>
        <w:tc>
          <w:tcPr>
            <w:tcW w:w="3064" w:type="dxa"/>
            <w:tcBorders>
              <w:top w:val="nil"/>
              <w:left w:val="nil"/>
              <w:bottom w:val="single" w:sz="4" w:space="0" w:color="auto"/>
              <w:right w:val="single" w:sz="4" w:space="0" w:color="auto"/>
            </w:tcBorders>
            <w:shd w:val="clear" w:color="auto" w:fill="auto"/>
            <w:noWrap/>
            <w:vAlign w:val="bottom"/>
          </w:tcPr>
          <w:p w14:paraId="3C515B3E" w14:textId="4148F5AA" w:rsidR="009F5B3B" w:rsidRDefault="009F5B3B">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查询产品信息</w:t>
            </w:r>
          </w:p>
        </w:tc>
      </w:tr>
      <w:tr w:rsidR="009F5B3B" w14:paraId="21074174" w14:textId="77777777" w:rsidTr="007149F3">
        <w:trPr>
          <w:trHeight w:val="285"/>
        </w:trPr>
        <w:tc>
          <w:tcPr>
            <w:tcW w:w="2405" w:type="dxa"/>
            <w:vMerge/>
            <w:tcBorders>
              <w:left w:val="single" w:sz="4" w:space="0" w:color="auto"/>
              <w:right w:val="single" w:sz="4" w:space="0" w:color="auto"/>
            </w:tcBorders>
            <w:vAlign w:val="center"/>
          </w:tcPr>
          <w:p w14:paraId="7DC6553D"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right w:val="single" w:sz="4" w:space="0" w:color="auto"/>
            </w:tcBorders>
            <w:shd w:val="clear" w:color="auto" w:fill="auto"/>
            <w:noWrap/>
            <w:vAlign w:val="center"/>
          </w:tcPr>
          <w:p w14:paraId="3CC10EA7"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555C027F"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5D89635" w14:textId="46640914" w:rsidR="009F5B3B" w:rsidRDefault="009F5B3B"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新建/编辑产品信息</w:t>
            </w:r>
          </w:p>
        </w:tc>
      </w:tr>
      <w:tr w:rsidR="009F5B3B" w14:paraId="5194376F" w14:textId="77777777">
        <w:trPr>
          <w:trHeight w:val="285"/>
        </w:trPr>
        <w:tc>
          <w:tcPr>
            <w:tcW w:w="2405" w:type="dxa"/>
            <w:vMerge/>
            <w:tcBorders>
              <w:left w:val="single" w:sz="4" w:space="0" w:color="auto"/>
              <w:right w:val="single" w:sz="4" w:space="0" w:color="auto"/>
            </w:tcBorders>
            <w:vAlign w:val="center"/>
          </w:tcPr>
          <w:p w14:paraId="09FDE5F2"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6C6B3AD2"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68BC762F"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210ED87F" w14:textId="580E53AD" w:rsidR="009F5B3B" w:rsidRDefault="009F5B3B"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上</w:t>
            </w:r>
            <w:proofErr w:type="gramStart"/>
            <w:r>
              <w:rPr>
                <w:rFonts w:ascii="仿宋" w:eastAsia="仿宋" w:hAnsi="仿宋" w:cs="宋体" w:hint="eastAsia"/>
                <w:color w:val="000000" w:themeColor="text1"/>
                <w:kern w:val="0"/>
                <w:sz w:val="24"/>
                <w:szCs w:val="32"/>
              </w:rPr>
              <w:t>传图片</w:t>
            </w:r>
            <w:proofErr w:type="gramEnd"/>
          </w:p>
        </w:tc>
      </w:tr>
      <w:tr w:rsidR="009F5B3B" w14:paraId="178C5D95" w14:textId="77777777" w:rsidTr="007149F3">
        <w:trPr>
          <w:trHeight w:val="285"/>
        </w:trPr>
        <w:tc>
          <w:tcPr>
            <w:tcW w:w="2405" w:type="dxa"/>
            <w:vMerge/>
            <w:tcBorders>
              <w:left w:val="single" w:sz="4" w:space="0" w:color="auto"/>
              <w:right w:val="single" w:sz="4" w:space="0" w:color="auto"/>
            </w:tcBorders>
            <w:vAlign w:val="center"/>
          </w:tcPr>
          <w:p w14:paraId="3E1F791D"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58761491"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44FFE002"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274184B2" w14:textId="35B763AE" w:rsidR="009F5B3B" w:rsidRDefault="009F5B3B"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删除产品信息</w:t>
            </w:r>
          </w:p>
        </w:tc>
      </w:tr>
      <w:tr w:rsidR="009F5B3B" w14:paraId="0E3C8B96" w14:textId="77777777" w:rsidTr="007149F3">
        <w:trPr>
          <w:trHeight w:val="285"/>
        </w:trPr>
        <w:tc>
          <w:tcPr>
            <w:tcW w:w="2405" w:type="dxa"/>
            <w:vMerge/>
            <w:tcBorders>
              <w:left w:val="single" w:sz="4" w:space="0" w:color="auto"/>
              <w:right w:val="single" w:sz="4" w:space="0" w:color="auto"/>
            </w:tcBorders>
            <w:vAlign w:val="center"/>
          </w:tcPr>
          <w:p w14:paraId="0BFD355F"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0BF5321D"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589049A4"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26600E1" w14:textId="4BF65D7F" w:rsidR="009F5B3B" w:rsidRDefault="009F5B3B"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批量文件导入上传</w:t>
            </w:r>
          </w:p>
        </w:tc>
      </w:tr>
      <w:tr w:rsidR="009F5B3B" w14:paraId="610104A6" w14:textId="77777777">
        <w:trPr>
          <w:trHeight w:val="285"/>
        </w:trPr>
        <w:tc>
          <w:tcPr>
            <w:tcW w:w="2405" w:type="dxa"/>
            <w:vMerge/>
            <w:tcBorders>
              <w:left w:val="single" w:sz="4" w:space="0" w:color="auto"/>
              <w:right w:val="single" w:sz="4" w:space="0" w:color="auto"/>
            </w:tcBorders>
            <w:vAlign w:val="center"/>
          </w:tcPr>
          <w:p w14:paraId="1D65BB69"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tcBorders>
              <w:left w:val="single" w:sz="4" w:space="0" w:color="auto"/>
              <w:right w:val="single" w:sz="4" w:space="0" w:color="auto"/>
            </w:tcBorders>
            <w:shd w:val="clear" w:color="auto" w:fill="auto"/>
            <w:noWrap/>
            <w:vAlign w:val="center"/>
          </w:tcPr>
          <w:p w14:paraId="62D36D61"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641811F4"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A75B72E" w14:textId="3C2ECFF8" w:rsidR="009F5B3B" w:rsidRDefault="009F5B3B"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产品信息一键复制</w:t>
            </w:r>
          </w:p>
        </w:tc>
      </w:tr>
      <w:tr w:rsidR="00A54F08" w14:paraId="6C3DB6EF" w14:textId="77777777">
        <w:trPr>
          <w:trHeight w:val="285"/>
        </w:trPr>
        <w:tc>
          <w:tcPr>
            <w:tcW w:w="2405" w:type="dxa"/>
            <w:vMerge/>
            <w:tcBorders>
              <w:left w:val="single" w:sz="4" w:space="0" w:color="auto"/>
              <w:right w:val="single" w:sz="4" w:space="0" w:color="auto"/>
            </w:tcBorders>
            <w:vAlign w:val="center"/>
          </w:tcPr>
          <w:p w14:paraId="0394847D"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val="restart"/>
            <w:tcBorders>
              <w:top w:val="nil"/>
              <w:left w:val="single" w:sz="4" w:space="0" w:color="auto"/>
              <w:right w:val="single" w:sz="4" w:space="0" w:color="auto"/>
            </w:tcBorders>
            <w:shd w:val="clear" w:color="auto" w:fill="auto"/>
            <w:noWrap/>
            <w:vAlign w:val="center"/>
          </w:tcPr>
          <w:p w14:paraId="73AB58EB" w14:textId="05710DB3" w:rsidR="00A54F08" w:rsidRDefault="00A54F08"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发码管理</w:t>
            </w:r>
            <w:proofErr w:type="gramEnd"/>
          </w:p>
        </w:tc>
        <w:tc>
          <w:tcPr>
            <w:tcW w:w="2268" w:type="dxa"/>
            <w:vMerge w:val="restart"/>
            <w:tcBorders>
              <w:top w:val="nil"/>
              <w:left w:val="nil"/>
              <w:right w:val="single" w:sz="4" w:space="0" w:color="auto"/>
            </w:tcBorders>
            <w:shd w:val="clear" w:color="auto" w:fill="auto"/>
            <w:noWrap/>
            <w:vAlign w:val="center"/>
          </w:tcPr>
          <w:p w14:paraId="0F7F2157" w14:textId="03AE3042" w:rsidR="00A54F08" w:rsidRDefault="00A54F08"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批量发码</w:t>
            </w:r>
            <w:proofErr w:type="gramEnd"/>
          </w:p>
        </w:tc>
        <w:tc>
          <w:tcPr>
            <w:tcW w:w="3064" w:type="dxa"/>
            <w:tcBorders>
              <w:top w:val="nil"/>
              <w:left w:val="nil"/>
              <w:bottom w:val="single" w:sz="4" w:space="0" w:color="auto"/>
              <w:right w:val="single" w:sz="4" w:space="0" w:color="auto"/>
            </w:tcBorders>
            <w:shd w:val="clear" w:color="auto" w:fill="auto"/>
            <w:noWrap/>
            <w:vAlign w:val="bottom"/>
          </w:tcPr>
          <w:p w14:paraId="1B2EC4B9" w14:textId="261A761E" w:rsidR="00A54F08" w:rsidRDefault="009F5B3B"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查询发码记录</w:t>
            </w:r>
            <w:proofErr w:type="gramEnd"/>
          </w:p>
        </w:tc>
      </w:tr>
      <w:tr w:rsidR="009F5B3B" w14:paraId="38156145" w14:textId="77777777">
        <w:trPr>
          <w:trHeight w:val="285"/>
        </w:trPr>
        <w:tc>
          <w:tcPr>
            <w:tcW w:w="2405" w:type="dxa"/>
            <w:vMerge/>
            <w:tcBorders>
              <w:left w:val="single" w:sz="4" w:space="0" w:color="auto"/>
              <w:right w:val="single" w:sz="4" w:space="0" w:color="auto"/>
            </w:tcBorders>
            <w:vAlign w:val="center"/>
          </w:tcPr>
          <w:p w14:paraId="244F1FDB"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right w:val="single" w:sz="4" w:space="0" w:color="auto"/>
            </w:tcBorders>
            <w:shd w:val="clear" w:color="auto" w:fill="auto"/>
            <w:noWrap/>
            <w:vAlign w:val="center"/>
          </w:tcPr>
          <w:p w14:paraId="0A85CFFB"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top w:val="nil"/>
              <w:left w:val="nil"/>
              <w:right w:val="single" w:sz="4" w:space="0" w:color="auto"/>
            </w:tcBorders>
            <w:shd w:val="clear" w:color="auto" w:fill="auto"/>
            <w:noWrap/>
            <w:vAlign w:val="center"/>
          </w:tcPr>
          <w:p w14:paraId="4A88853C"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26C1959" w14:textId="6F839B5F" w:rsidR="009F5B3B" w:rsidRDefault="009F5B3B"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批量发码</w:t>
            </w:r>
            <w:proofErr w:type="gramEnd"/>
          </w:p>
        </w:tc>
      </w:tr>
      <w:tr w:rsidR="009F5B3B" w14:paraId="5A3767F4" w14:textId="77777777">
        <w:trPr>
          <w:trHeight w:val="285"/>
        </w:trPr>
        <w:tc>
          <w:tcPr>
            <w:tcW w:w="2405" w:type="dxa"/>
            <w:vMerge/>
            <w:tcBorders>
              <w:left w:val="single" w:sz="4" w:space="0" w:color="auto"/>
              <w:right w:val="single" w:sz="4" w:space="0" w:color="auto"/>
            </w:tcBorders>
            <w:vAlign w:val="center"/>
          </w:tcPr>
          <w:p w14:paraId="3D2E68E4" w14:textId="77777777" w:rsidR="009F5B3B" w:rsidRDefault="009F5B3B"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right w:val="single" w:sz="4" w:space="0" w:color="auto"/>
            </w:tcBorders>
            <w:shd w:val="clear" w:color="auto" w:fill="auto"/>
            <w:noWrap/>
            <w:vAlign w:val="center"/>
          </w:tcPr>
          <w:p w14:paraId="387ABCC8" w14:textId="77777777" w:rsidR="009F5B3B" w:rsidRDefault="009F5B3B" w:rsidP="00A54F08">
            <w:pPr>
              <w:widowControl/>
              <w:jc w:val="center"/>
              <w:rPr>
                <w:rFonts w:ascii="仿宋" w:eastAsia="仿宋" w:hAnsi="仿宋" w:cs="宋体"/>
                <w:color w:val="000000" w:themeColor="text1"/>
                <w:kern w:val="0"/>
                <w:sz w:val="24"/>
                <w:szCs w:val="32"/>
              </w:rPr>
            </w:pPr>
          </w:p>
        </w:tc>
        <w:tc>
          <w:tcPr>
            <w:tcW w:w="2268" w:type="dxa"/>
            <w:vMerge/>
            <w:tcBorders>
              <w:top w:val="nil"/>
              <w:left w:val="nil"/>
              <w:right w:val="single" w:sz="4" w:space="0" w:color="auto"/>
            </w:tcBorders>
            <w:shd w:val="clear" w:color="auto" w:fill="auto"/>
            <w:noWrap/>
            <w:vAlign w:val="center"/>
          </w:tcPr>
          <w:p w14:paraId="57A92935" w14:textId="77777777" w:rsidR="009F5B3B" w:rsidRDefault="009F5B3B"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F9ECD51" w14:textId="1B0A83A0" w:rsidR="009F5B3B" w:rsidRDefault="009F5B3B"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删除发码记录</w:t>
            </w:r>
            <w:proofErr w:type="gramEnd"/>
          </w:p>
        </w:tc>
      </w:tr>
      <w:tr w:rsidR="00A54F08" w14:paraId="5899882E" w14:textId="77777777">
        <w:trPr>
          <w:trHeight w:val="285"/>
        </w:trPr>
        <w:tc>
          <w:tcPr>
            <w:tcW w:w="2405" w:type="dxa"/>
            <w:vMerge/>
            <w:tcBorders>
              <w:left w:val="single" w:sz="4" w:space="0" w:color="auto"/>
              <w:right w:val="single" w:sz="4" w:space="0" w:color="auto"/>
            </w:tcBorders>
            <w:vAlign w:val="center"/>
          </w:tcPr>
          <w:p w14:paraId="1104AE95"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7BAA3DE7"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4D15B476"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4B90249" w14:textId="7BE355AA" w:rsidR="00A54F08" w:rsidRDefault="00D01505"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二维码下载</w:t>
            </w:r>
            <w:proofErr w:type="gramEnd"/>
          </w:p>
        </w:tc>
      </w:tr>
      <w:tr w:rsidR="00A54F08" w14:paraId="5F966267" w14:textId="77777777">
        <w:trPr>
          <w:trHeight w:val="285"/>
        </w:trPr>
        <w:tc>
          <w:tcPr>
            <w:tcW w:w="2405" w:type="dxa"/>
            <w:vMerge/>
            <w:tcBorders>
              <w:left w:val="single" w:sz="4" w:space="0" w:color="auto"/>
              <w:right w:val="single" w:sz="4" w:space="0" w:color="auto"/>
            </w:tcBorders>
            <w:vAlign w:val="center"/>
          </w:tcPr>
          <w:p w14:paraId="150A2880"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1C07D88"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109CABBE" w14:textId="73F818C7" w:rsidR="00A54F08" w:rsidRDefault="00A54F08"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发码查询</w:t>
            </w:r>
            <w:proofErr w:type="gramEnd"/>
          </w:p>
        </w:tc>
        <w:tc>
          <w:tcPr>
            <w:tcW w:w="3064" w:type="dxa"/>
            <w:tcBorders>
              <w:top w:val="nil"/>
              <w:left w:val="nil"/>
              <w:bottom w:val="single" w:sz="4" w:space="0" w:color="auto"/>
              <w:right w:val="single" w:sz="4" w:space="0" w:color="auto"/>
            </w:tcBorders>
            <w:shd w:val="clear" w:color="auto" w:fill="auto"/>
            <w:noWrap/>
            <w:vAlign w:val="bottom"/>
          </w:tcPr>
          <w:p w14:paraId="657549A0" w14:textId="652EB3F5"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溯源码校验</w:t>
            </w:r>
          </w:p>
        </w:tc>
      </w:tr>
      <w:tr w:rsidR="00A54F08" w14:paraId="1618A3E3" w14:textId="77777777">
        <w:trPr>
          <w:trHeight w:val="285"/>
        </w:trPr>
        <w:tc>
          <w:tcPr>
            <w:tcW w:w="2405" w:type="dxa"/>
            <w:vMerge/>
            <w:tcBorders>
              <w:left w:val="single" w:sz="4" w:space="0" w:color="auto"/>
              <w:right w:val="single" w:sz="4" w:space="0" w:color="auto"/>
            </w:tcBorders>
            <w:vAlign w:val="center"/>
          </w:tcPr>
          <w:p w14:paraId="2749FD1C"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C7FE008"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30C269F9"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2D6851D8" w14:textId="7CEB11F0"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一码追溯所有信息</w:t>
            </w:r>
          </w:p>
        </w:tc>
      </w:tr>
      <w:tr w:rsidR="00A54F08" w14:paraId="6A6690F8" w14:textId="77777777">
        <w:trPr>
          <w:trHeight w:val="285"/>
        </w:trPr>
        <w:tc>
          <w:tcPr>
            <w:tcW w:w="2405" w:type="dxa"/>
            <w:vMerge/>
            <w:tcBorders>
              <w:left w:val="single" w:sz="4" w:space="0" w:color="auto"/>
              <w:right w:val="single" w:sz="4" w:space="0" w:color="auto"/>
            </w:tcBorders>
            <w:vAlign w:val="center"/>
          </w:tcPr>
          <w:p w14:paraId="107056C5"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0BD80B5"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40FF81FC" w14:textId="02885592"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溯源码处置</w:t>
            </w:r>
          </w:p>
        </w:tc>
        <w:tc>
          <w:tcPr>
            <w:tcW w:w="3064" w:type="dxa"/>
            <w:tcBorders>
              <w:top w:val="nil"/>
              <w:left w:val="nil"/>
              <w:bottom w:val="single" w:sz="4" w:space="0" w:color="auto"/>
              <w:right w:val="single" w:sz="4" w:space="0" w:color="auto"/>
            </w:tcBorders>
            <w:shd w:val="clear" w:color="auto" w:fill="auto"/>
            <w:noWrap/>
            <w:vAlign w:val="bottom"/>
          </w:tcPr>
          <w:p w14:paraId="252A7F68" w14:textId="3085564D"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一键作废</w:t>
            </w:r>
          </w:p>
        </w:tc>
      </w:tr>
      <w:tr w:rsidR="00A54F08" w14:paraId="01F061D8" w14:textId="77777777">
        <w:trPr>
          <w:trHeight w:val="285"/>
        </w:trPr>
        <w:tc>
          <w:tcPr>
            <w:tcW w:w="2405" w:type="dxa"/>
            <w:vMerge/>
            <w:tcBorders>
              <w:left w:val="single" w:sz="4" w:space="0" w:color="auto"/>
              <w:right w:val="single" w:sz="4" w:space="0" w:color="auto"/>
            </w:tcBorders>
            <w:vAlign w:val="center"/>
          </w:tcPr>
          <w:p w14:paraId="37175694"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5614083"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4EF4A5C6"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A888203" w14:textId="74F9857A"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状态变更</w:t>
            </w:r>
          </w:p>
        </w:tc>
      </w:tr>
      <w:tr w:rsidR="00A54F08" w14:paraId="1EDFAEFB" w14:textId="77777777">
        <w:trPr>
          <w:trHeight w:val="285"/>
        </w:trPr>
        <w:tc>
          <w:tcPr>
            <w:tcW w:w="2405" w:type="dxa"/>
            <w:vMerge/>
            <w:tcBorders>
              <w:left w:val="single" w:sz="4" w:space="0" w:color="auto"/>
              <w:right w:val="single" w:sz="4" w:space="0" w:color="auto"/>
            </w:tcBorders>
            <w:vAlign w:val="center"/>
          </w:tcPr>
          <w:p w14:paraId="7DE64A25"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06B773DE"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46E4D0F5" w14:textId="3020D56A"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企业数据接口</w:t>
            </w:r>
          </w:p>
        </w:tc>
        <w:tc>
          <w:tcPr>
            <w:tcW w:w="3064" w:type="dxa"/>
            <w:tcBorders>
              <w:top w:val="nil"/>
              <w:left w:val="nil"/>
              <w:bottom w:val="single" w:sz="4" w:space="0" w:color="auto"/>
              <w:right w:val="single" w:sz="4" w:space="0" w:color="auto"/>
            </w:tcBorders>
            <w:shd w:val="clear" w:color="auto" w:fill="auto"/>
            <w:noWrap/>
            <w:vAlign w:val="bottom"/>
          </w:tcPr>
          <w:p w14:paraId="53312184" w14:textId="56676347" w:rsidR="00A54F08" w:rsidRDefault="00A54F08"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实时发码</w:t>
            </w:r>
            <w:proofErr w:type="gramEnd"/>
            <w:r>
              <w:rPr>
                <w:rFonts w:ascii="仿宋" w:eastAsia="仿宋" w:hAnsi="仿宋" w:cs="宋体" w:hint="eastAsia"/>
                <w:color w:val="000000" w:themeColor="text1"/>
                <w:kern w:val="0"/>
                <w:sz w:val="24"/>
                <w:szCs w:val="32"/>
              </w:rPr>
              <w:t>接口</w:t>
            </w:r>
          </w:p>
        </w:tc>
      </w:tr>
      <w:tr w:rsidR="00A54F08" w14:paraId="214DA32A" w14:textId="77777777">
        <w:trPr>
          <w:trHeight w:val="285"/>
        </w:trPr>
        <w:tc>
          <w:tcPr>
            <w:tcW w:w="2405" w:type="dxa"/>
            <w:vMerge/>
            <w:tcBorders>
              <w:left w:val="single" w:sz="4" w:space="0" w:color="auto"/>
              <w:right w:val="single" w:sz="4" w:space="0" w:color="auto"/>
            </w:tcBorders>
            <w:vAlign w:val="center"/>
          </w:tcPr>
          <w:p w14:paraId="789321AA"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3F7F6B7F"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164BC0FB"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337087D" w14:textId="18B4B376" w:rsidR="00A54F08" w:rsidRDefault="00A54F08" w:rsidP="00A54F08">
            <w:pPr>
              <w:widowControl/>
              <w:jc w:val="left"/>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批量发码接口</w:t>
            </w:r>
            <w:proofErr w:type="gramEnd"/>
          </w:p>
        </w:tc>
      </w:tr>
      <w:tr w:rsidR="00A54F08" w14:paraId="1C54FF49" w14:textId="77777777">
        <w:trPr>
          <w:trHeight w:val="285"/>
        </w:trPr>
        <w:tc>
          <w:tcPr>
            <w:tcW w:w="2405" w:type="dxa"/>
            <w:vMerge/>
            <w:tcBorders>
              <w:left w:val="single" w:sz="4" w:space="0" w:color="auto"/>
              <w:right w:val="single" w:sz="4" w:space="0" w:color="auto"/>
            </w:tcBorders>
            <w:vAlign w:val="center"/>
          </w:tcPr>
          <w:p w14:paraId="3A79508F"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5B1450AB" w14:textId="46B0A787"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营销管理</w:t>
            </w:r>
          </w:p>
        </w:tc>
        <w:tc>
          <w:tcPr>
            <w:tcW w:w="2268" w:type="dxa"/>
            <w:vMerge w:val="restart"/>
            <w:tcBorders>
              <w:top w:val="nil"/>
              <w:left w:val="nil"/>
              <w:right w:val="single" w:sz="4" w:space="0" w:color="auto"/>
            </w:tcBorders>
            <w:shd w:val="clear" w:color="auto" w:fill="auto"/>
            <w:noWrap/>
            <w:vAlign w:val="center"/>
          </w:tcPr>
          <w:p w14:paraId="35679E57" w14:textId="28C8AB29"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文章资讯</w:t>
            </w:r>
          </w:p>
        </w:tc>
        <w:tc>
          <w:tcPr>
            <w:tcW w:w="3064" w:type="dxa"/>
            <w:tcBorders>
              <w:top w:val="nil"/>
              <w:left w:val="nil"/>
              <w:bottom w:val="single" w:sz="4" w:space="0" w:color="auto"/>
              <w:right w:val="single" w:sz="4" w:space="0" w:color="auto"/>
            </w:tcBorders>
            <w:shd w:val="clear" w:color="auto" w:fill="auto"/>
            <w:noWrap/>
            <w:vAlign w:val="bottom"/>
          </w:tcPr>
          <w:p w14:paraId="633250DC" w14:textId="002ABE0A"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查询文字资讯</w:t>
            </w:r>
          </w:p>
        </w:tc>
      </w:tr>
      <w:tr w:rsidR="00A54F08" w14:paraId="50A923BE" w14:textId="77777777">
        <w:trPr>
          <w:trHeight w:val="285"/>
        </w:trPr>
        <w:tc>
          <w:tcPr>
            <w:tcW w:w="2405" w:type="dxa"/>
            <w:vMerge/>
            <w:tcBorders>
              <w:left w:val="single" w:sz="4" w:space="0" w:color="auto"/>
              <w:right w:val="single" w:sz="4" w:space="0" w:color="auto"/>
            </w:tcBorders>
            <w:vAlign w:val="center"/>
          </w:tcPr>
          <w:p w14:paraId="03D25490"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14:paraId="3702BEE7"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7F626C4C"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DE18B47" w14:textId="17D13587"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新增/编辑文字资讯</w:t>
            </w:r>
          </w:p>
        </w:tc>
      </w:tr>
      <w:tr w:rsidR="00A54F08" w14:paraId="2298F363" w14:textId="77777777">
        <w:trPr>
          <w:trHeight w:val="285"/>
        </w:trPr>
        <w:tc>
          <w:tcPr>
            <w:tcW w:w="2405" w:type="dxa"/>
            <w:vMerge/>
            <w:tcBorders>
              <w:left w:val="single" w:sz="4" w:space="0" w:color="auto"/>
              <w:right w:val="single" w:sz="4" w:space="0" w:color="auto"/>
            </w:tcBorders>
            <w:vAlign w:val="center"/>
          </w:tcPr>
          <w:p w14:paraId="03CD2118"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14:paraId="6F7B4CDD"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6840AE7F"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47333DA" w14:textId="00866B59"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删除文章资讯</w:t>
            </w:r>
          </w:p>
        </w:tc>
      </w:tr>
      <w:tr w:rsidR="00D01505" w14:paraId="1B43EBFF" w14:textId="77777777" w:rsidTr="00D01505">
        <w:trPr>
          <w:trHeight w:val="285"/>
        </w:trPr>
        <w:tc>
          <w:tcPr>
            <w:tcW w:w="2405" w:type="dxa"/>
            <w:vMerge/>
            <w:tcBorders>
              <w:left w:val="single" w:sz="4" w:space="0" w:color="auto"/>
              <w:right w:val="single" w:sz="4" w:space="0" w:color="auto"/>
            </w:tcBorders>
            <w:vAlign w:val="center"/>
          </w:tcPr>
          <w:p w14:paraId="477BE2C1" w14:textId="77777777" w:rsidR="00D01505" w:rsidRDefault="00D01505"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14:paraId="76B6E618"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61A61AB5" w14:textId="74C5B41C" w:rsidR="00D01505" w:rsidRDefault="00D01505"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扫码记录</w:t>
            </w:r>
            <w:proofErr w:type="gramEnd"/>
          </w:p>
        </w:tc>
        <w:tc>
          <w:tcPr>
            <w:tcW w:w="3064" w:type="dxa"/>
            <w:tcBorders>
              <w:left w:val="nil"/>
              <w:bottom w:val="single" w:sz="4" w:space="0" w:color="auto"/>
              <w:right w:val="single" w:sz="4" w:space="0" w:color="auto"/>
            </w:tcBorders>
            <w:shd w:val="clear" w:color="auto" w:fill="auto"/>
            <w:noWrap/>
            <w:vAlign w:val="bottom"/>
          </w:tcPr>
          <w:p w14:paraId="3C5B727D" w14:textId="103AA992"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w:t>
            </w:r>
            <w:proofErr w:type="gramStart"/>
            <w:r>
              <w:rPr>
                <w:rFonts w:ascii="仿宋" w:eastAsia="仿宋" w:hAnsi="仿宋" w:cs="宋体" w:hint="eastAsia"/>
                <w:color w:val="000000" w:themeColor="text1"/>
                <w:kern w:val="0"/>
                <w:sz w:val="24"/>
                <w:szCs w:val="32"/>
              </w:rPr>
              <w:t>二维码扫描</w:t>
            </w:r>
            <w:proofErr w:type="gramEnd"/>
            <w:r>
              <w:rPr>
                <w:rFonts w:ascii="仿宋" w:eastAsia="仿宋" w:hAnsi="仿宋" w:cs="宋体" w:hint="eastAsia"/>
                <w:color w:val="000000" w:themeColor="text1"/>
                <w:kern w:val="0"/>
                <w:sz w:val="24"/>
                <w:szCs w:val="32"/>
              </w:rPr>
              <w:t>情况</w:t>
            </w:r>
          </w:p>
        </w:tc>
      </w:tr>
      <w:tr w:rsidR="00D01505" w14:paraId="76C8BB46" w14:textId="77777777" w:rsidTr="00D01505">
        <w:trPr>
          <w:trHeight w:val="285"/>
        </w:trPr>
        <w:tc>
          <w:tcPr>
            <w:tcW w:w="2405" w:type="dxa"/>
            <w:vMerge/>
            <w:tcBorders>
              <w:left w:val="single" w:sz="4" w:space="0" w:color="auto"/>
              <w:right w:val="single" w:sz="4" w:space="0" w:color="auto"/>
            </w:tcBorders>
            <w:vAlign w:val="center"/>
          </w:tcPr>
          <w:p w14:paraId="1EC5C7BE" w14:textId="77777777" w:rsidR="00D01505" w:rsidRDefault="00D01505"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shd w:val="clear" w:color="auto" w:fill="auto"/>
            <w:noWrap/>
            <w:vAlign w:val="center"/>
          </w:tcPr>
          <w:p w14:paraId="248C8716"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3E272046"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left w:val="nil"/>
              <w:bottom w:val="single" w:sz="4" w:space="0" w:color="auto"/>
              <w:right w:val="single" w:sz="4" w:space="0" w:color="auto"/>
            </w:tcBorders>
            <w:shd w:val="clear" w:color="auto" w:fill="auto"/>
            <w:noWrap/>
            <w:vAlign w:val="bottom"/>
          </w:tcPr>
          <w:p w14:paraId="7E0DE9A1" w14:textId="35E7E909"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导出扫描记录</w:t>
            </w:r>
          </w:p>
        </w:tc>
      </w:tr>
      <w:tr w:rsidR="00A54F08" w14:paraId="4483C8DE" w14:textId="77777777">
        <w:trPr>
          <w:trHeight w:val="285"/>
        </w:trPr>
        <w:tc>
          <w:tcPr>
            <w:tcW w:w="2405" w:type="dxa"/>
            <w:vMerge/>
            <w:tcBorders>
              <w:left w:val="single" w:sz="4" w:space="0" w:color="auto"/>
              <w:right w:val="single" w:sz="4" w:space="0" w:color="auto"/>
            </w:tcBorders>
            <w:vAlign w:val="center"/>
          </w:tcPr>
          <w:p w14:paraId="1F960116"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vAlign w:val="center"/>
          </w:tcPr>
          <w:p w14:paraId="58B46F20"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1D181012" w14:textId="43B4AF6C"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评价管理</w:t>
            </w:r>
          </w:p>
        </w:tc>
        <w:tc>
          <w:tcPr>
            <w:tcW w:w="3064" w:type="dxa"/>
            <w:tcBorders>
              <w:top w:val="nil"/>
              <w:left w:val="nil"/>
              <w:bottom w:val="single" w:sz="4" w:space="0" w:color="auto"/>
              <w:right w:val="single" w:sz="4" w:space="0" w:color="auto"/>
            </w:tcBorders>
            <w:shd w:val="clear" w:color="auto" w:fill="auto"/>
            <w:noWrap/>
            <w:vAlign w:val="bottom"/>
          </w:tcPr>
          <w:p w14:paraId="3F2D362A" w14:textId="1A0D4AA8"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查询评价</w:t>
            </w:r>
          </w:p>
        </w:tc>
      </w:tr>
      <w:tr w:rsidR="00A54F08" w14:paraId="38958AA6" w14:textId="77777777">
        <w:trPr>
          <w:trHeight w:val="285"/>
        </w:trPr>
        <w:tc>
          <w:tcPr>
            <w:tcW w:w="2405" w:type="dxa"/>
            <w:vMerge/>
            <w:tcBorders>
              <w:left w:val="single" w:sz="4" w:space="0" w:color="auto"/>
              <w:right w:val="single" w:sz="4" w:space="0" w:color="auto"/>
            </w:tcBorders>
            <w:vAlign w:val="center"/>
          </w:tcPr>
          <w:p w14:paraId="7DD6068A"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vAlign w:val="center"/>
          </w:tcPr>
          <w:p w14:paraId="16C5E15C"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40633866"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97780D0" w14:textId="7FAA288A"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删除评价</w:t>
            </w:r>
          </w:p>
        </w:tc>
      </w:tr>
      <w:tr w:rsidR="00D01505" w14:paraId="2CB864E3" w14:textId="77777777">
        <w:trPr>
          <w:trHeight w:val="285"/>
        </w:trPr>
        <w:tc>
          <w:tcPr>
            <w:tcW w:w="2405" w:type="dxa"/>
            <w:vMerge/>
            <w:tcBorders>
              <w:left w:val="single" w:sz="4" w:space="0" w:color="auto"/>
              <w:right w:val="single" w:sz="4" w:space="0" w:color="auto"/>
            </w:tcBorders>
            <w:vAlign w:val="center"/>
          </w:tcPr>
          <w:p w14:paraId="5BF4C909" w14:textId="77777777" w:rsidR="00D01505" w:rsidRDefault="00D01505"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vAlign w:val="center"/>
          </w:tcPr>
          <w:p w14:paraId="58D14A17"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70143CCE" w14:textId="76ADF800"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意见收集</w:t>
            </w:r>
          </w:p>
        </w:tc>
        <w:tc>
          <w:tcPr>
            <w:tcW w:w="3064" w:type="dxa"/>
            <w:tcBorders>
              <w:top w:val="nil"/>
              <w:left w:val="nil"/>
              <w:bottom w:val="single" w:sz="4" w:space="0" w:color="auto"/>
              <w:right w:val="single" w:sz="4" w:space="0" w:color="auto"/>
            </w:tcBorders>
            <w:shd w:val="clear" w:color="auto" w:fill="auto"/>
            <w:noWrap/>
            <w:vAlign w:val="bottom"/>
          </w:tcPr>
          <w:p w14:paraId="536D8C9E" w14:textId="128E33FF"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查询意见</w:t>
            </w:r>
          </w:p>
        </w:tc>
      </w:tr>
      <w:tr w:rsidR="00D01505" w14:paraId="581D4DF8" w14:textId="77777777" w:rsidTr="00D01505">
        <w:trPr>
          <w:trHeight w:val="285"/>
        </w:trPr>
        <w:tc>
          <w:tcPr>
            <w:tcW w:w="2405" w:type="dxa"/>
            <w:vMerge/>
            <w:tcBorders>
              <w:left w:val="single" w:sz="4" w:space="0" w:color="auto"/>
              <w:right w:val="single" w:sz="4" w:space="0" w:color="auto"/>
            </w:tcBorders>
            <w:vAlign w:val="center"/>
          </w:tcPr>
          <w:p w14:paraId="4A76B0EA" w14:textId="77777777" w:rsidR="00D01505" w:rsidRDefault="00D01505"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bottom w:val="single" w:sz="4" w:space="0" w:color="auto"/>
              <w:right w:val="single" w:sz="4" w:space="0" w:color="auto"/>
            </w:tcBorders>
            <w:vAlign w:val="center"/>
          </w:tcPr>
          <w:p w14:paraId="466DDC58"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7FAB05EA" w14:textId="78B7969F"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F0EDC10" w14:textId="019B27E3"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意见处理反馈</w:t>
            </w:r>
          </w:p>
        </w:tc>
      </w:tr>
      <w:tr w:rsidR="00A54F08" w14:paraId="64281FA6" w14:textId="77777777" w:rsidTr="00D01505">
        <w:trPr>
          <w:trHeight w:val="285"/>
        </w:trPr>
        <w:tc>
          <w:tcPr>
            <w:tcW w:w="2405" w:type="dxa"/>
            <w:vMerge/>
            <w:tcBorders>
              <w:left w:val="single" w:sz="4" w:space="0" w:color="auto"/>
              <w:right w:val="single" w:sz="4" w:space="0" w:color="auto"/>
            </w:tcBorders>
            <w:vAlign w:val="center"/>
          </w:tcPr>
          <w:p w14:paraId="7744FC1B"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val="restart"/>
            <w:tcBorders>
              <w:top w:val="nil"/>
              <w:left w:val="single" w:sz="4" w:space="0" w:color="auto"/>
              <w:right w:val="single" w:sz="4" w:space="0" w:color="auto"/>
            </w:tcBorders>
            <w:shd w:val="clear" w:color="auto" w:fill="auto"/>
            <w:noWrap/>
            <w:vAlign w:val="center"/>
          </w:tcPr>
          <w:p w14:paraId="2C888FEC" w14:textId="6BE49CB6"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数据统计报表</w:t>
            </w:r>
          </w:p>
        </w:tc>
        <w:tc>
          <w:tcPr>
            <w:tcW w:w="2268" w:type="dxa"/>
            <w:vMerge w:val="restart"/>
            <w:tcBorders>
              <w:top w:val="nil"/>
              <w:left w:val="nil"/>
              <w:right w:val="single" w:sz="4" w:space="0" w:color="auto"/>
            </w:tcBorders>
            <w:shd w:val="clear" w:color="auto" w:fill="auto"/>
            <w:noWrap/>
            <w:vAlign w:val="center"/>
          </w:tcPr>
          <w:p w14:paraId="0E060ACF" w14:textId="08A8C494" w:rsidR="00A54F08" w:rsidRDefault="00A54F08"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扫码统计</w:t>
            </w:r>
            <w:proofErr w:type="gramEnd"/>
          </w:p>
        </w:tc>
        <w:tc>
          <w:tcPr>
            <w:tcW w:w="3064" w:type="dxa"/>
            <w:tcBorders>
              <w:top w:val="nil"/>
              <w:left w:val="nil"/>
              <w:bottom w:val="single" w:sz="4" w:space="0" w:color="auto"/>
              <w:right w:val="single" w:sz="4" w:space="0" w:color="auto"/>
            </w:tcBorders>
            <w:shd w:val="clear" w:color="auto" w:fill="auto"/>
            <w:noWrap/>
            <w:vAlign w:val="bottom"/>
          </w:tcPr>
          <w:p w14:paraId="18D951E9" w14:textId="194537B4"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按时间段统计</w:t>
            </w:r>
          </w:p>
        </w:tc>
      </w:tr>
      <w:tr w:rsidR="00A54F08" w14:paraId="1817A375" w14:textId="77777777" w:rsidTr="00D01505">
        <w:trPr>
          <w:trHeight w:val="285"/>
        </w:trPr>
        <w:tc>
          <w:tcPr>
            <w:tcW w:w="2405" w:type="dxa"/>
            <w:vMerge/>
            <w:tcBorders>
              <w:left w:val="single" w:sz="4" w:space="0" w:color="auto"/>
              <w:right w:val="single" w:sz="4" w:space="0" w:color="auto"/>
            </w:tcBorders>
            <w:vAlign w:val="center"/>
          </w:tcPr>
          <w:p w14:paraId="7148F897"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right w:val="single" w:sz="4" w:space="0" w:color="auto"/>
            </w:tcBorders>
            <w:shd w:val="clear" w:color="auto" w:fill="auto"/>
            <w:noWrap/>
            <w:vAlign w:val="center"/>
          </w:tcPr>
          <w:p w14:paraId="1775A25B"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6E24D4F"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2BC97C9" w14:textId="2D8213F1"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按产品分类统计</w:t>
            </w:r>
          </w:p>
        </w:tc>
      </w:tr>
      <w:tr w:rsidR="00A54F08" w14:paraId="7F12C019" w14:textId="77777777" w:rsidTr="00D01505">
        <w:trPr>
          <w:trHeight w:val="285"/>
        </w:trPr>
        <w:tc>
          <w:tcPr>
            <w:tcW w:w="2405" w:type="dxa"/>
            <w:vMerge/>
            <w:tcBorders>
              <w:left w:val="single" w:sz="4" w:space="0" w:color="auto"/>
              <w:right w:val="single" w:sz="4" w:space="0" w:color="auto"/>
            </w:tcBorders>
            <w:vAlign w:val="center"/>
          </w:tcPr>
          <w:p w14:paraId="120D9E5B"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top w:val="nil"/>
              <w:left w:val="single" w:sz="4" w:space="0" w:color="auto"/>
              <w:right w:val="single" w:sz="4" w:space="0" w:color="auto"/>
            </w:tcBorders>
            <w:shd w:val="clear" w:color="auto" w:fill="auto"/>
            <w:noWrap/>
            <w:vAlign w:val="center"/>
          </w:tcPr>
          <w:p w14:paraId="2F80B5CB"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77CAF114"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F8F7F48" w14:textId="669BD516"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按区域统计</w:t>
            </w:r>
          </w:p>
        </w:tc>
      </w:tr>
      <w:tr w:rsidR="00A54F08" w14:paraId="5867EAD4" w14:textId="77777777" w:rsidTr="006347FB">
        <w:trPr>
          <w:trHeight w:val="285"/>
        </w:trPr>
        <w:tc>
          <w:tcPr>
            <w:tcW w:w="2405" w:type="dxa"/>
            <w:vMerge/>
            <w:tcBorders>
              <w:left w:val="single" w:sz="4" w:space="0" w:color="auto"/>
              <w:right w:val="single" w:sz="4" w:space="0" w:color="auto"/>
            </w:tcBorders>
            <w:vAlign w:val="center"/>
          </w:tcPr>
          <w:p w14:paraId="7253127F"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77F98141"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39E082D7" w14:textId="346C5D75" w:rsidR="00A54F08" w:rsidRDefault="00A54F08" w:rsidP="00A54F08">
            <w:pPr>
              <w:widowControl/>
              <w:jc w:val="center"/>
              <w:rPr>
                <w:rFonts w:ascii="仿宋" w:eastAsia="仿宋" w:hAnsi="仿宋" w:cs="宋体"/>
                <w:color w:val="000000" w:themeColor="text1"/>
                <w:kern w:val="0"/>
                <w:sz w:val="24"/>
                <w:szCs w:val="32"/>
              </w:rPr>
            </w:pPr>
            <w:proofErr w:type="gramStart"/>
            <w:r>
              <w:rPr>
                <w:rFonts w:ascii="仿宋" w:eastAsia="仿宋" w:hAnsi="仿宋" w:cs="宋体" w:hint="eastAsia"/>
                <w:color w:val="000000" w:themeColor="text1"/>
                <w:kern w:val="0"/>
                <w:sz w:val="24"/>
                <w:szCs w:val="32"/>
              </w:rPr>
              <w:t>发码统计</w:t>
            </w:r>
            <w:proofErr w:type="gramEnd"/>
          </w:p>
        </w:tc>
        <w:tc>
          <w:tcPr>
            <w:tcW w:w="3064" w:type="dxa"/>
            <w:tcBorders>
              <w:top w:val="nil"/>
              <w:left w:val="nil"/>
              <w:bottom w:val="single" w:sz="4" w:space="0" w:color="auto"/>
              <w:right w:val="single" w:sz="4" w:space="0" w:color="auto"/>
            </w:tcBorders>
            <w:shd w:val="clear" w:color="auto" w:fill="auto"/>
            <w:noWrap/>
            <w:vAlign w:val="bottom"/>
          </w:tcPr>
          <w:p w14:paraId="75083F0E" w14:textId="1C02E216"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按时间段统计</w:t>
            </w:r>
          </w:p>
        </w:tc>
      </w:tr>
      <w:tr w:rsidR="00A54F08" w14:paraId="7F61A70C" w14:textId="77777777" w:rsidTr="00D01505">
        <w:trPr>
          <w:trHeight w:val="285"/>
        </w:trPr>
        <w:tc>
          <w:tcPr>
            <w:tcW w:w="2405" w:type="dxa"/>
            <w:vMerge/>
            <w:tcBorders>
              <w:left w:val="single" w:sz="4" w:space="0" w:color="auto"/>
              <w:right w:val="single" w:sz="4" w:space="0" w:color="auto"/>
            </w:tcBorders>
            <w:vAlign w:val="center"/>
          </w:tcPr>
          <w:p w14:paraId="25A8B2D7" w14:textId="77777777" w:rsidR="00A54F08" w:rsidRDefault="00A54F08" w:rsidP="00A54F08">
            <w:pPr>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53E1A431"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264CD96"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402FA88B" w14:textId="01522821"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按企业统计</w:t>
            </w:r>
          </w:p>
        </w:tc>
      </w:tr>
      <w:tr w:rsidR="00A54F08" w14:paraId="26483A1E" w14:textId="77777777" w:rsidTr="006347FB">
        <w:trPr>
          <w:trHeight w:val="285"/>
        </w:trPr>
        <w:tc>
          <w:tcPr>
            <w:tcW w:w="2405" w:type="dxa"/>
            <w:vMerge/>
            <w:tcBorders>
              <w:left w:val="single" w:sz="4" w:space="0" w:color="auto"/>
              <w:right w:val="single" w:sz="4" w:space="0" w:color="auto"/>
            </w:tcBorders>
            <w:vAlign w:val="center"/>
          </w:tcPr>
          <w:p w14:paraId="60526D4B" w14:textId="77777777" w:rsidR="00A54F08" w:rsidRDefault="00A54F08" w:rsidP="00A54F08">
            <w:pPr>
              <w:widowControl/>
              <w:jc w:val="center"/>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5537D2DA" w14:textId="394C67BB"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59A0D1A8" w14:textId="11E27FC5"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997F96B" w14:textId="4A967E0A"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按行业分类统计</w:t>
            </w:r>
          </w:p>
        </w:tc>
      </w:tr>
      <w:tr w:rsidR="00A54F08" w14:paraId="44FA8789" w14:textId="77777777">
        <w:trPr>
          <w:trHeight w:val="285"/>
        </w:trPr>
        <w:tc>
          <w:tcPr>
            <w:tcW w:w="2405" w:type="dxa"/>
            <w:vMerge/>
            <w:tcBorders>
              <w:left w:val="single" w:sz="4" w:space="0" w:color="auto"/>
              <w:bottom w:val="single" w:sz="4" w:space="0" w:color="auto"/>
              <w:right w:val="single" w:sz="4" w:space="0" w:color="auto"/>
            </w:tcBorders>
            <w:vAlign w:val="center"/>
          </w:tcPr>
          <w:p w14:paraId="1960F64B" w14:textId="77777777" w:rsidR="00A54F08" w:rsidRDefault="00A54F08" w:rsidP="00A54F08">
            <w:pPr>
              <w:widowControl/>
              <w:jc w:val="center"/>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shd w:val="clear" w:color="auto" w:fill="auto"/>
            <w:noWrap/>
            <w:vAlign w:val="center"/>
          </w:tcPr>
          <w:p w14:paraId="37D54CA0"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0CE96481"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0C15C30" w14:textId="7F1CA838"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按商品分类统计</w:t>
            </w:r>
          </w:p>
        </w:tc>
      </w:tr>
      <w:tr w:rsidR="00A54F08" w14:paraId="20C53C6F" w14:textId="77777777">
        <w:trPr>
          <w:trHeight w:val="285"/>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tcPr>
          <w:p w14:paraId="5A2E7466" w14:textId="0A2C3E34" w:rsidR="00A54F08" w:rsidRDefault="00A54F08" w:rsidP="00A54F0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养殖环境监测平台</w:t>
            </w:r>
          </w:p>
        </w:tc>
        <w:tc>
          <w:tcPr>
            <w:tcW w:w="1843" w:type="dxa"/>
            <w:vMerge w:val="restart"/>
            <w:tcBorders>
              <w:top w:val="nil"/>
              <w:left w:val="nil"/>
              <w:right w:val="single" w:sz="4" w:space="0" w:color="auto"/>
            </w:tcBorders>
            <w:shd w:val="clear" w:color="auto" w:fill="auto"/>
            <w:noWrap/>
            <w:vAlign w:val="center"/>
          </w:tcPr>
          <w:p w14:paraId="433460E5" w14:textId="0DE0F943"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传感器管理</w:t>
            </w:r>
          </w:p>
        </w:tc>
        <w:tc>
          <w:tcPr>
            <w:tcW w:w="2268" w:type="dxa"/>
            <w:vMerge w:val="restart"/>
            <w:tcBorders>
              <w:top w:val="nil"/>
              <w:left w:val="nil"/>
              <w:right w:val="single" w:sz="4" w:space="0" w:color="auto"/>
            </w:tcBorders>
            <w:shd w:val="clear" w:color="auto" w:fill="auto"/>
            <w:noWrap/>
            <w:vAlign w:val="center"/>
          </w:tcPr>
          <w:p w14:paraId="4B7603FD" w14:textId="35E6B364"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传感器注册</w:t>
            </w:r>
          </w:p>
        </w:tc>
        <w:tc>
          <w:tcPr>
            <w:tcW w:w="3064" w:type="dxa"/>
            <w:tcBorders>
              <w:top w:val="nil"/>
              <w:left w:val="nil"/>
              <w:bottom w:val="single" w:sz="4" w:space="0" w:color="auto"/>
              <w:right w:val="single" w:sz="4" w:space="0" w:color="auto"/>
            </w:tcBorders>
            <w:shd w:val="clear" w:color="auto" w:fill="auto"/>
            <w:noWrap/>
            <w:vAlign w:val="bottom"/>
          </w:tcPr>
          <w:p w14:paraId="0983CFBD" w14:textId="26A37622"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查询传感器信息</w:t>
            </w:r>
          </w:p>
        </w:tc>
      </w:tr>
      <w:tr w:rsidR="00A54F08" w14:paraId="34450E4B" w14:textId="77777777">
        <w:trPr>
          <w:trHeight w:val="285"/>
        </w:trPr>
        <w:tc>
          <w:tcPr>
            <w:tcW w:w="2405" w:type="dxa"/>
            <w:vMerge/>
            <w:tcBorders>
              <w:top w:val="nil"/>
              <w:left w:val="single" w:sz="4" w:space="0" w:color="auto"/>
              <w:bottom w:val="single" w:sz="4" w:space="0" w:color="auto"/>
              <w:right w:val="single" w:sz="4" w:space="0" w:color="auto"/>
            </w:tcBorders>
            <w:shd w:val="clear" w:color="auto" w:fill="auto"/>
            <w:noWrap/>
            <w:vAlign w:val="center"/>
          </w:tcPr>
          <w:p w14:paraId="49AC3FB2" w14:textId="77777777" w:rsidR="00A54F08" w:rsidRDefault="00A54F08" w:rsidP="00A54F08">
            <w:pPr>
              <w:widowControl/>
              <w:jc w:val="left"/>
              <w:rPr>
                <w:rFonts w:ascii="仿宋" w:eastAsia="仿宋" w:hAnsi="仿宋" w:cs="宋体"/>
                <w:b/>
                <w:bCs/>
                <w:color w:val="000000" w:themeColor="text1"/>
                <w:kern w:val="0"/>
                <w:sz w:val="24"/>
                <w:szCs w:val="32"/>
              </w:rPr>
            </w:pPr>
          </w:p>
        </w:tc>
        <w:tc>
          <w:tcPr>
            <w:tcW w:w="1843" w:type="dxa"/>
            <w:vMerge/>
            <w:tcBorders>
              <w:left w:val="nil"/>
              <w:right w:val="single" w:sz="4" w:space="0" w:color="auto"/>
            </w:tcBorders>
            <w:shd w:val="clear" w:color="auto" w:fill="auto"/>
            <w:noWrap/>
            <w:vAlign w:val="bottom"/>
          </w:tcPr>
          <w:p w14:paraId="7014738A"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5BA17A34"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CDA0D82" w14:textId="5350263A"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新增/编辑注册信息</w:t>
            </w:r>
          </w:p>
        </w:tc>
      </w:tr>
      <w:tr w:rsidR="00A54F08" w14:paraId="31621F56" w14:textId="77777777">
        <w:trPr>
          <w:trHeight w:val="285"/>
        </w:trPr>
        <w:tc>
          <w:tcPr>
            <w:tcW w:w="2405" w:type="dxa"/>
            <w:vMerge/>
            <w:tcBorders>
              <w:top w:val="nil"/>
              <w:left w:val="single" w:sz="4" w:space="0" w:color="auto"/>
              <w:bottom w:val="single" w:sz="4" w:space="0" w:color="auto"/>
              <w:right w:val="single" w:sz="4" w:space="0" w:color="auto"/>
            </w:tcBorders>
            <w:shd w:val="clear" w:color="auto" w:fill="auto"/>
            <w:noWrap/>
            <w:vAlign w:val="center"/>
          </w:tcPr>
          <w:p w14:paraId="58421375" w14:textId="77777777" w:rsidR="00A54F08" w:rsidRDefault="00A54F08" w:rsidP="00A54F08">
            <w:pPr>
              <w:widowControl/>
              <w:jc w:val="left"/>
              <w:rPr>
                <w:rFonts w:ascii="仿宋" w:eastAsia="仿宋" w:hAnsi="仿宋" w:cs="宋体"/>
                <w:b/>
                <w:bCs/>
                <w:color w:val="000000" w:themeColor="text1"/>
                <w:kern w:val="0"/>
                <w:sz w:val="24"/>
                <w:szCs w:val="32"/>
              </w:rPr>
            </w:pPr>
          </w:p>
        </w:tc>
        <w:tc>
          <w:tcPr>
            <w:tcW w:w="1843" w:type="dxa"/>
            <w:vMerge/>
            <w:tcBorders>
              <w:left w:val="nil"/>
              <w:right w:val="single" w:sz="4" w:space="0" w:color="auto"/>
            </w:tcBorders>
            <w:shd w:val="clear" w:color="auto" w:fill="auto"/>
            <w:noWrap/>
            <w:vAlign w:val="bottom"/>
          </w:tcPr>
          <w:p w14:paraId="79F162E4"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3C6BBA8B"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BE027C3" w14:textId="5EEC03EF" w:rsidR="00A54F08" w:rsidRDefault="00A54F08"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w:t>
            </w:r>
            <w:r w:rsidR="0026684F">
              <w:rPr>
                <w:rFonts w:ascii="仿宋" w:eastAsia="仿宋" w:hAnsi="仿宋" w:cs="宋体" w:hint="eastAsia"/>
                <w:color w:val="000000" w:themeColor="text1"/>
                <w:kern w:val="0"/>
                <w:sz w:val="24"/>
                <w:szCs w:val="32"/>
              </w:rPr>
              <w:t>传感器</w:t>
            </w:r>
            <w:r>
              <w:rPr>
                <w:rFonts w:ascii="仿宋" w:eastAsia="仿宋" w:hAnsi="仿宋" w:cs="宋体" w:hint="eastAsia"/>
                <w:color w:val="000000" w:themeColor="text1"/>
                <w:kern w:val="0"/>
                <w:sz w:val="24"/>
                <w:szCs w:val="32"/>
              </w:rPr>
              <w:t>注册</w:t>
            </w:r>
          </w:p>
        </w:tc>
      </w:tr>
      <w:tr w:rsidR="00A54F08" w14:paraId="61B88D87"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50CC2F7B" w14:textId="77777777" w:rsidR="00A54F08" w:rsidRDefault="00A54F08"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4465E98"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5AA7D00C"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2E54C99" w14:textId="09D24063"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注册状态检验</w:t>
            </w:r>
          </w:p>
        </w:tc>
      </w:tr>
      <w:tr w:rsidR="00A54F08" w14:paraId="36C23813"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001A6F4E" w14:textId="77777777" w:rsidR="00A54F08" w:rsidRDefault="00A54F08"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12CAF19"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7A46088E" w14:textId="3E4A705E" w:rsidR="00A54F08" w:rsidRDefault="00A54F08"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传感器处置</w:t>
            </w:r>
          </w:p>
        </w:tc>
        <w:tc>
          <w:tcPr>
            <w:tcW w:w="3064" w:type="dxa"/>
            <w:tcBorders>
              <w:top w:val="nil"/>
              <w:left w:val="nil"/>
              <w:bottom w:val="single" w:sz="4" w:space="0" w:color="auto"/>
              <w:right w:val="single" w:sz="4" w:space="0" w:color="auto"/>
            </w:tcBorders>
            <w:shd w:val="clear" w:color="auto" w:fill="auto"/>
            <w:noWrap/>
            <w:vAlign w:val="bottom"/>
          </w:tcPr>
          <w:p w14:paraId="6BC319D0" w14:textId="0DB740C8" w:rsidR="00A54F08" w:rsidRDefault="0026684F"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查询传感器状态信息</w:t>
            </w:r>
          </w:p>
        </w:tc>
      </w:tr>
      <w:tr w:rsidR="00A54F08" w14:paraId="31EAF46D"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72E352A2" w14:textId="77777777" w:rsidR="00A54F08" w:rsidRDefault="00A54F08"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15E5FCFA" w14:textId="77777777" w:rsidR="00A54F08" w:rsidRDefault="00A54F08"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3326BA7E" w14:textId="77777777" w:rsidR="00A54F08" w:rsidRDefault="00A54F08"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6FCD4C09" w14:textId="5718E513" w:rsidR="00A54F08"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传感器状态变更</w:t>
            </w:r>
          </w:p>
        </w:tc>
      </w:tr>
      <w:tr w:rsidR="00D01505" w14:paraId="42702093"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1DAFB684"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val="restart"/>
            <w:tcBorders>
              <w:left w:val="single" w:sz="4" w:space="0" w:color="auto"/>
              <w:right w:val="single" w:sz="4" w:space="0" w:color="auto"/>
            </w:tcBorders>
            <w:vAlign w:val="center"/>
          </w:tcPr>
          <w:p w14:paraId="78F9B347" w14:textId="1AB41DE5"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养殖管理</w:t>
            </w:r>
          </w:p>
        </w:tc>
        <w:tc>
          <w:tcPr>
            <w:tcW w:w="2268" w:type="dxa"/>
            <w:vMerge w:val="restart"/>
            <w:tcBorders>
              <w:left w:val="nil"/>
              <w:right w:val="single" w:sz="4" w:space="0" w:color="auto"/>
            </w:tcBorders>
            <w:shd w:val="clear" w:color="auto" w:fill="auto"/>
            <w:noWrap/>
            <w:vAlign w:val="center"/>
          </w:tcPr>
          <w:p w14:paraId="1E5F9605" w14:textId="175D6FF3"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养殖计划</w:t>
            </w:r>
          </w:p>
        </w:tc>
        <w:tc>
          <w:tcPr>
            <w:tcW w:w="3064" w:type="dxa"/>
            <w:tcBorders>
              <w:top w:val="nil"/>
              <w:left w:val="nil"/>
              <w:bottom w:val="single" w:sz="4" w:space="0" w:color="auto"/>
              <w:right w:val="single" w:sz="4" w:space="0" w:color="auto"/>
            </w:tcBorders>
            <w:shd w:val="clear" w:color="auto" w:fill="auto"/>
            <w:noWrap/>
            <w:vAlign w:val="bottom"/>
          </w:tcPr>
          <w:p w14:paraId="540AEE98" w14:textId="04337358"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查询养殖计划</w:t>
            </w:r>
          </w:p>
        </w:tc>
      </w:tr>
      <w:tr w:rsidR="00D01505" w14:paraId="160062E2"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629E7BB2"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74FC42C3"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C9A30A6"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24902E2" w14:textId="78CAC649"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新建/编辑养殖计划</w:t>
            </w:r>
          </w:p>
        </w:tc>
      </w:tr>
      <w:tr w:rsidR="00D01505" w14:paraId="61AF4DD0"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0CF5B9DE"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49E8276E"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6A3D8020"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4692B4F" w14:textId="79CC7532"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删除养殖计划</w:t>
            </w:r>
          </w:p>
        </w:tc>
      </w:tr>
      <w:tr w:rsidR="00D01505" w14:paraId="59F5E4EC"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27DE3638"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2D2CC14"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3BEBC48D" w14:textId="221465AC"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养殖区域</w:t>
            </w:r>
          </w:p>
        </w:tc>
        <w:tc>
          <w:tcPr>
            <w:tcW w:w="3064" w:type="dxa"/>
            <w:tcBorders>
              <w:top w:val="nil"/>
              <w:left w:val="nil"/>
              <w:bottom w:val="single" w:sz="4" w:space="0" w:color="auto"/>
              <w:right w:val="single" w:sz="4" w:space="0" w:color="auto"/>
            </w:tcBorders>
            <w:shd w:val="clear" w:color="auto" w:fill="auto"/>
            <w:noWrap/>
            <w:vAlign w:val="bottom"/>
          </w:tcPr>
          <w:p w14:paraId="5EE03248" w14:textId="687AE43E"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地图查看养殖区域</w:t>
            </w:r>
          </w:p>
        </w:tc>
      </w:tr>
      <w:tr w:rsidR="00D01505" w14:paraId="75C6A730"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495C19BC"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D541FA1"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4F4E57A0"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B8483F3" w14:textId="19EFC3DE"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新建/编辑养殖区域</w:t>
            </w:r>
          </w:p>
        </w:tc>
      </w:tr>
      <w:tr w:rsidR="00D01505" w14:paraId="023C09D2"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6108D931"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B811747"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1266B68B"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975AB5F" w14:textId="1122C0D7"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删除养殖区域</w:t>
            </w:r>
          </w:p>
        </w:tc>
      </w:tr>
      <w:tr w:rsidR="00D01505" w14:paraId="54569651"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769A70F5"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1DEC5154"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0DF8D3C4"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1DE0CE49" w14:textId="72598E09"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地图选点标记</w:t>
            </w:r>
          </w:p>
        </w:tc>
      </w:tr>
      <w:tr w:rsidR="00D01505" w14:paraId="6DEAB2A5"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6D1296FD"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val="restart"/>
            <w:tcBorders>
              <w:left w:val="single" w:sz="4" w:space="0" w:color="auto"/>
              <w:right w:val="single" w:sz="4" w:space="0" w:color="auto"/>
            </w:tcBorders>
            <w:vAlign w:val="center"/>
          </w:tcPr>
          <w:p w14:paraId="7D375B12" w14:textId="12B66CC7"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水质指标管理</w:t>
            </w:r>
          </w:p>
        </w:tc>
        <w:tc>
          <w:tcPr>
            <w:tcW w:w="2268" w:type="dxa"/>
            <w:vMerge w:val="restart"/>
            <w:tcBorders>
              <w:left w:val="nil"/>
              <w:right w:val="single" w:sz="4" w:space="0" w:color="auto"/>
            </w:tcBorders>
            <w:shd w:val="clear" w:color="auto" w:fill="auto"/>
            <w:noWrap/>
            <w:vAlign w:val="center"/>
          </w:tcPr>
          <w:p w14:paraId="4FADC8C9" w14:textId="0D240338"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季节设置</w:t>
            </w:r>
          </w:p>
        </w:tc>
        <w:tc>
          <w:tcPr>
            <w:tcW w:w="3064" w:type="dxa"/>
            <w:tcBorders>
              <w:top w:val="nil"/>
              <w:left w:val="nil"/>
              <w:bottom w:val="single" w:sz="4" w:space="0" w:color="auto"/>
              <w:right w:val="single" w:sz="4" w:space="0" w:color="auto"/>
            </w:tcBorders>
            <w:shd w:val="clear" w:color="auto" w:fill="auto"/>
            <w:noWrap/>
            <w:vAlign w:val="bottom"/>
          </w:tcPr>
          <w:p w14:paraId="58FC9B9D" w14:textId="4AEEC125"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查询季节信息</w:t>
            </w:r>
          </w:p>
        </w:tc>
      </w:tr>
      <w:tr w:rsidR="00D01505" w14:paraId="304A9DF5"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05CC8B66" w14:textId="77777777" w:rsidR="00D01505" w:rsidRDefault="00D01505" w:rsidP="0026684F">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30C78D6" w14:textId="77777777" w:rsidR="00D01505" w:rsidRDefault="00D01505" w:rsidP="0026684F">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608466BB" w14:textId="77777777" w:rsidR="00D01505" w:rsidRDefault="00D01505" w:rsidP="0026684F">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2660E97" w14:textId="3075F91C" w:rsidR="00D01505" w:rsidRDefault="00D01505" w:rsidP="0026684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新建/编辑季节信息</w:t>
            </w:r>
          </w:p>
        </w:tc>
      </w:tr>
      <w:tr w:rsidR="00D01505" w14:paraId="04CFA655"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169301AA" w14:textId="77777777" w:rsidR="00D01505" w:rsidRDefault="00D01505" w:rsidP="0026684F">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20B39EC4" w14:textId="77777777" w:rsidR="00D01505" w:rsidRDefault="00D01505" w:rsidP="0026684F">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25DE8E09" w14:textId="77777777" w:rsidR="00D01505" w:rsidRDefault="00D01505" w:rsidP="0026684F">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65FBB806" w14:textId="2C73F7C3" w:rsidR="00D01505" w:rsidRDefault="00D01505" w:rsidP="0026684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删除季节信息</w:t>
            </w:r>
          </w:p>
        </w:tc>
      </w:tr>
      <w:tr w:rsidR="00D01505" w14:paraId="533A3E40"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778C5A59" w14:textId="77777777" w:rsidR="00D01505" w:rsidRDefault="00D01505" w:rsidP="0026684F">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E730AC8" w14:textId="77777777" w:rsidR="00D01505" w:rsidRDefault="00D01505" w:rsidP="0026684F">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7E717DA2" w14:textId="1F86BC7D" w:rsidR="00D01505" w:rsidRDefault="00D01505" w:rsidP="0026684F">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阈值设置</w:t>
            </w:r>
          </w:p>
        </w:tc>
        <w:tc>
          <w:tcPr>
            <w:tcW w:w="3064" w:type="dxa"/>
            <w:tcBorders>
              <w:top w:val="nil"/>
              <w:left w:val="nil"/>
              <w:bottom w:val="single" w:sz="4" w:space="0" w:color="auto"/>
              <w:right w:val="single" w:sz="4" w:space="0" w:color="auto"/>
            </w:tcBorders>
            <w:shd w:val="clear" w:color="auto" w:fill="auto"/>
            <w:noWrap/>
            <w:vAlign w:val="bottom"/>
          </w:tcPr>
          <w:p w14:paraId="62EDAE07" w14:textId="18C1468B" w:rsidR="00D01505" w:rsidRDefault="00D01505" w:rsidP="0026684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查询阈值</w:t>
            </w:r>
          </w:p>
        </w:tc>
      </w:tr>
      <w:tr w:rsidR="00D01505" w14:paraId="2BBC558B"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57BE1820" w14:textId="77777777" w:rsidR="00D01505" w:rsidRDefault="00D01505" w:rsidP="0026684F">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32B068C8" w14:textId="77777777" w:rsidR="00D01505" w:rsidRDefault="00D01505" w:rsidP="0026684F">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34B07C60" w14:textId="77777777" w:rsidR="00D01505" w:rsidRDefault="00D01505" w:rsidP="0026684F">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1A03FCB" w14:textId="4EA56196" w:rsidR="00D01505" w:rsidRDefault="00D01505" w:rsidP="0026684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新建/编辑阈值</w:t>
            </w:r>
          </w:p>
        </w:tc>
      </w:tr>
      <w:tr w:rsidR="00D01505" w14:paraId="1BD9DD81"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37224897" w14:textId="77777777" w:rsidR="00D01505" w:rsidRDefault="00D01505" w:rsidP="0026684F">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39479881" w14:textId="77777777" w:rsidR="00D01505" w:rsidRDefault="00D01505" w:rsidP="0026684F">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0AB269EE" w14:textId="77777777" w:rsidR="00D01505" w:rsidRDefault="00D01505" w:rsidP="0026684F">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9967380" w14:textId="68B84E20" w:rsidR="00D01505" w:rsidRDefault="00D01505" w:rsidP="0026684F">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删除阈值</w:t>
            </w:r>
          </w:p>
        </w:tc>
      </w:tr>
      <w:tr w:rsidR="00D01505" w14:paraId="55DB08D1"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529F0F50"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val="restart"/>
            <w:tcBorders>
              <w:left w:val="single" w:sz="4" w:space="0" w:color="auto"/>
              <w:right w:val="single" w:sz="4" w:space="0" w:color="auto"/>
            </w:tcBorders>
            <w:vAlign w:val="center"/>
          </w:tcPr>
          <w:p w14:paraId="3B1B5D02" w14:textId="08FEA04B"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告警管理</w:t>
            </w:r>
          </w:p>
        </w:tc>
        <w:tc>
          <w:tcPr>
            <w:tcW w:w="2268" w:type="dxa"/>
            <w:vMerge w:val="restart"/>
            <w:tcBorders>
              <w:left w:val="nil"/>
              <w:right w:val="single" w:sz="4" w:space="0" w:color="auto"/>
            </w:tcBorders>
            <w:shd w:val="clear" w:color="auto" w:fill="auto"/>
            <w:noWrap/>
            <w:vAlign w:val="center"/>
          </w:tcPr>
          <w:p w14:paraId="23CBF39D" w14:textId="384090C1"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水质告警</w:t>
            </w:r>
          </w:p>
        </w:tc>
        <w:tc>
          <w:tcPr>
            <w:tcW w:w="3064" w:type="dxa"/>
            <w:tcBorders>
              <w:top w:val="nil"/>
              <w:left w:val="nil"/>
              <w:bottom w:val="single" w:sz="4" w:space="0" w:color="auto"/>
              <w:right w:val="single" w:sz="4" w:space="0" w:color="auto"/>
            </w:tcBorders>
            <w:shd w:val="clear" w:color="auto" w:fill="auto"/>
            <w:noWrap/>
            <w:vAlign w:val="bottom"/>
          </w:tcPr>
          <w:p w14:paraId="624D985D" w14:textId="4F28C05A"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查询告警信息</w:t>
            </w:r>
          </w:p>
        </w:tc>
      </w:tr>
      <w:tr w:rsidR="00D01505" w14:paraId="3A71CFF3"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29DCDAEC"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18C750A0"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316CC924"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356D3AB4" w14:textId="736499D4"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关闭告警</w:t>
            </w:r>
          </w:p>
        </w:tc>
      </w:tr>
      <w:tr w:rsidR="00D01505" w14:paraId="3DFCB232"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13E55E83"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16771EC"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val="restart"/>
            <w:tcBorders>
              <w:left w:val="nil"/>
              <w:right w:val="single" w:sz="4" w:space="0" w:color="auto"/>
            </w:tcBorders>
            <w:shd w:val="clear" w:color="auto" w:fill="auto"/>
            <w:noWrap/>
            <w:vAlign w:val="center"/>
          </w:tcPr>
          <w:p w14:paraId="588A5CA0" w14:textId="31761524"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极端天气告警</w:t>
            </w:r>
          </w:p>
        </w:tc>
        <w:tc>
          <w:tcPr>
            <w:tcW w:w="3064" w:type="dxa"/>
            <w:tcBorders>
              <w:top w:val="nil"/>
              <w:left w:val="nil"/>
              <w:bottom w:val="single" w:sz="4" w:space="0" w:color="auto"/>
              <w:right w:val="single" w:sz="4" w:space="0" w:color="auto"/>
            </w:tcBorders>
            <w:shd w:val="clear" w:color="auto" w:fill="auto"/>
            <w:noWrap/>
            <w:vAlign w:val="bottom"/>
          </w:tcPr>
          <w:p w14:paraId="4F10438F" w14:textId="089C75E2"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查询告警信息</w:t>
            </w:r>
          </w:p>
        </w:tc>
      </w:tr>
      <w:tr w:rsidR="00D01505" w14:paraId="45A8F62C"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2DED6088"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069D1F12"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54BDAAF6"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0B548CC4" w14:textId="6EA4C83B"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关闭告警</w:t>
            </w:r>
          </w:p>
        </w:tc>
      </w:tr>
      <w:tr w:rsidR="00D01505" w14:paraId="15F136F1"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56E7D44A"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val="restart"/>
            <w:tcBorders>
              <w:left w:val="single" w:sz="4" w:space="0" w:color="auto"/>
              <w:right w:val="single" w:sz="4" w:space="0" w:color="auto"/>
            </w:tcBorders>
            <w:vAlign w:val="center"/>
          </w:tcPr>
          <w:p w14:paraId="16C7ED3B" w14:textId="1B9819FE"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实时监测</w:t>
            </w:r>
          </w:p>
        </w:tc>
        <w:tc>
          <w:tcPr>
            <w:tcW w:w="2268" w:type="dxa"/>
            <w:tcBorders>
              <w:left w:val="nil"/>
              <w:bottom w:val="single" w:sz="4" w:space="0" w:color="auto"/>
              <w:right w:val="single" w:sz="4" w:space="0" w:color="auto"/>
            </w:tcBorders>
            <w:shd w:val="clear" w:color="auto" w:fill="auto"/>
            <w:noWrap/>
            <w:vAlign w:val="center"/>
          </w:tcPr>
          <w:p w14:paraId="0EE4BBD1" w14:textId="785FE1CF"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水质监测</w:t>
            </w:r>
          </w:p>
        </w:tc>
        <w:tc>
          <w:tcPr>
            <w:tcW w:w="3064" w:type="dxa"/>
            <w:tcBorders>
              <w:top w:val="nil"/>
              <w:left w:val="nil"/>
              <w:bottom w:val="single" w:sz="4" w:space="0" w:color="auto"/>
              <w:right w:val="single" w:sz="4" w:space="0" w:color="auto"/>
            </w:tcBorders>
            <w:shd w:val="clear" w:color="auto" w:fill="auto"/>
            <w:noWrap/>
            <w:vAlign w:val="bottom"/>
          </w:tcPr>
          <w:p w14:paraId="7805EA0F" w14:textId="7FBFB3D6"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区域水质实时数据查看</w:t>
            </w:r>
          </w:p>
        </w:tc>
      </w:tr>
      <w:tr w:rsidR="00D01505" w14:paraId="74E02E0A"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33261935"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57A1E0C4"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tcBorders>
              <w:left w:val="nil"/>
              <w:bottom w:val="single" w:sz="4" w:space="0" w:color="auto"/>
              <w:right w:val="single" w:sz="4" w:space="0" w:color="auto"/>
            </w:tcBorders>
            <w:shd w:val="clear" w:color="auto" w:fill="auto"/>
            <w:noWrap/>
            <w:vAlign w:val="center"/>
          </w:tcPr>
          <w:p w14:paraId="7838A939" w14:textId="7036DCEA"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天气情况</w:t>
            </w:r>
          </w:p>
        </w:tc>
        <w:tc>
          <w:tcPr>
            <w:tcW w:w="3064" w:type="dxa"/>
            <w:tcBorders>
              <w:top w:val="nil"/>
              <w:left w:val="nil"/>
              <w:bottom w:val="single" w:sz="4" w:space="0" w:color="auto"/>
              <w:right w:val="single" w:sz="4" w:space="0" w:color="auto"/>
            </w:tcBorders>
            <w:shd w:val="clear" w:color="auto" w:fill="auto"/>
            <w:noWrap/>
            <w:vAlign w:val="bottom"/>
          </w:tcPr>
          <w:p w14:paraId="30C0F0BC" w14:textId="67F6017F"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当前实时天气情况</w:t>
            </w:r>
          </w:p>
        </w:tc>
      </w:tr>
      <w:tr w:rsidR="00D01505" w14:paraId="25B92E05"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7F46F862"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60B3BB5E"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tcBorders>
              <w:left w:val="nil"/>
              <w:bottom w:val="single" w:sz="4" w:space="0" w:color="auto"/>
              <w:right w:val="single" w:sz="4" w:space="0" w:color="auto"/>
            </w:tcBorders>
            <w:shd w:val="clear" w:color="auto" w:fill="auto"/>
            <w:noWrap/>
            <w:vAlign w:val="center"/>
          </w:tcPr>
          <w:p w14:paraId="6A27DC96" w14:textId="494D680A"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传感器监测</w:t>
            </w:r>
          </w:p>
        </w:tc>
        <w:tc>
          <w:tcPr>
            <w:tcW w:w="3064" w:type="dxa"/>
            <w:tcBorders>
              <w:top w:val="nil"/>
              <w:left w:val="nil"/>
              <w:bottom w:val="single" w:sz="4" w:space="0" w:color="auto"/>
              <w:right w:val="single" w:sz="4" w:space="0" w:color="auto"/>
            </w:tcBorders>
            <w:shd w:val="clear" w:color="auto" w:fill="auto"/>
            <w:noWrap/>
            <w:vAlign w:val="bottom"/>
          </w:tcPr>
          <w:p w14:paraId="164665B9" w14:textId="2F962851"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传感器实时状态查看</w:t>
            </w:r>
          </w:p>
        </w:tc>
      </w:tr>
      <w:tr w:rsidR="00D01505" w14:paraId="24C25A9F"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6FEF5DF5"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val="restart"/>
            <w:tcBorders>
              <w:left w:val="single" w:sz="4" w:space="0" w:color="auto"/>
              <w:right w:val="single" w:sz="4" w:space="0" w:color="auto"/>
            </w:tcBorders>
            <w:shd w:val="clear" w:color="auto" w:fill="auto"/>
            <w:noWrap/>
            <w:vAlign w:val="center"/>
          </w:tcPr>
          <w:p w14:paraId="4CF46D06" w14:textId="1E28BC19"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数据统计报表</w:t>
            </w:r>
          </w:p>
        </w:tc>
        <w:tc>
          <w:tcPr>
            <w:tcW w:w="2268" w:type="dxa"/>
            <w:vMerge w:val="restart"/>
            <w:tcBorders>
              <w:left w:val="nil"/>
              <w:right w:val="single" w:sz="4" w:space="0" w:color="auto"/>
            </w:tcBorders>
            <w:shd w:val="clear" w:color="auto" w:fill="auto"/>
            <w:noWrap/>
            <w:vAlign w:val="center"/>
          </w:tcPr>
          <w:p w14:paraId="5807641B" w14:textId="0C5ED6A1"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数据采集统计</w:t>
            </w:r>
          </w:p>
        </w:tc>
        <w:tc>
          <w:tcPr>
            <w:tcW w:w="3064" w:type="dxa"/>
            <w:tcBorders>
              <w:top w:val="nil"/>
              <w:left w:val="nil"/>
              <w:bottom w:val="single" w:sz="4" w:space="0" w:color="auto"/>
              <w:right w:val="single" w:sz="4" w:space="0" w:color="auto"/>
            </w:tcBorders>
            <w:shd w:val="clear" w:color="auto" w:fill="auto"/>
            <w:noWrap/>
            <w:vAlign w:val="bottom"/>
          </w:tcPr>
          <w:p w14:paraId="2E985359" w14:textId="69BA855C"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按不同时间段统计</w:t>
            </w:r>
          </w:p>
        </w:tc>
      </w:tr>
      <w:tr w:rsidR="00D01505" w14:paraId="372608DA"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2E84295B"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1F3345BA"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right w:val="single" w:sz="4" w:space="0" w:color="auto"/>
            </w:tcBorders>
            <w:shd w:val="clear" w:color="auto" w:fill="auto"/>
            <w:noWrap/>
            <w:vAlign w:val="center"/>
          </w:tcPr>
          <w:p w14:paraId="0D06B6DB"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55A1B192" w14:textId="08318C52"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按不同水质指标统计</w:t>
            </w:r>
          </w:p>
        </w:tc>
      </w:tr>
      <w:tr w:rsidR="00D01505" w14:paraId="340EB303" w14:textId="77777777">
        <w:trPr>
          <w:trHeight w:val="285"/>
        </w:trPr>
        <w:tc>
          <w:tcPr>
            <w:tcW w:w="2405" w:type="dxa"/>
            <w:vMerge/>
            <w:tcBorders>
              <w:top w:val="nil"/>
              <w:left w:val="single" w:sz="4" w:space="0" w:color="auto"/>
              <w:bottom w:val="single" w:sz="4" w:space="0" w:color="auto"/>
              <w:right w:val="single" w:sz="4" w:space="0" w:color="auto"/>
            </w:tcBorders>
            <w:vAlign w:val="center"/>
          </w:tcPr>
          <w:p w14:paraId="64597FFE"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shd w:val="clear" w:color="auto" w:fill="auto"/>
            <w:noWrap/>
            <w:vAlign w:val="center"/>
          </w:tcPr>
          <w:p w14:paraId="589023F7"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2CC09BC4" w14:textId="77777777"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nil"/>
              <w:left w:val="nil"/>
              <w:bottom w:val="single" w:sz="4" w:space="0" w:color="auto"/>
              <w:right w:val="single" w:sz="4" w:space="0" w:color="auto"/>
            </w:tcBorders>
            <w:shd w:val="clear" w:color="auto" w:fill="auto"/>
            <w:noWrap/>
            <w:vAlign w:val="bottom"/>
          </w:tcPr>
          <w:p w14:paraId="74246A4B" w14:textId="643C7B49"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按不同区域统计</w:t>
            </w:r>
          </w:p>
        </w:tc>
      </w:tr>
      <w:tr w:rsidR="00D01505" w14:paraId="0B92FE70" w14:textId="77777777" w:rsidTr="00D01505">
        <w:trPr>
          <w:trHeight w:val="285"/>
        </w:trPr>
        <w:tc>
          <w:tcPr>
            <w:tcW w:w="2405" w:type="dxa"/>
            <w:vMerge/>
            <w:tcBorders>
              <w:top w:val="nil"/>
              <w:left w:val="single" w:sz="4" w:space="0" w:color="auto"/>
              <w:bottom w:val="single" w:sz="4" w:space="0" w:color="auto"/>
              <w:right w:val="single" w:sz="4" w:space="0" w:color="auto"/>
            </w:tcBorders>
            <w:vAlign w:val="center"/>
          </w:tcPr>
          <w:p w14:paraId="4F1B3EB5"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right w:val="single" w:sz="4" w:space="0" w:color="auto"/>
            </w:tcBorders>
            <w:vAlign w:val="center"/>
          </w:tcPr>
          <w:p w14:paraId="63418164"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val="restart"/>
            <w:tcBorders>
              <w:top w:val="nil"/>
              <w:left w:val="nil"/>
              <w:right w:val="single" w:sz="4" w:space="0" w:color="auto"/>
            </w:tcBorders>
            <w:shd w:val="clear" w:color="auto" w:fill="auto"/>
            <w:noWrap/>
            <w:vAlign w:val="center"/>
          </w:tcPr>
          <w:p w14:paraId="630DB8C9" w14:textId="68AB0E30" w:rsidR="00D01505" w:rsidRDefault="00D01505" w:rsidP="00A54F0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告警统计</w:t>
            </w:r>
          </w:p>
        </w:tc>
        <w:tc>
          <w:tcPr>
            <w:tcW w:w="3064" w:type="dxa"/>
            <w:tcBorders>
              <w:top w:val="nil"/>
              <w:left w:val="nil"/>
              <w:bottom w:val="single" w:sz="4" w:space="0" w:color="auto"/>
              <w:right w:val="single" w:sz="4" w:space="0" w:color="auto"/>
            </w:tcBorders>
            <w:shd w:val="clear" w:color="auto" w:fill="auto"/>
            <w:noWrap/>
            <w:vAlign w:val="bottom"/>
          </w:tcPr>
          <w:p w14:paraId="2076E099" w14:textId="31F8B316"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按时间段统计</w:t>
            </w:r>
          </w:p>
        </w:tc>
      </w:tr>
      <w:tr w:rsidR="00D01505" w14:paraId="2A74AE0A" w14:textId="77777777" w:rsidTr="00A037AE">
        <w:trPr>
          <w:trHeight w:val="285"/>
        </w:trPr>
        <w:tc>
          <w:tcPr>
            <w:tcW w:w="2405" w:type="dxa"/>
            <w:vMerge/>
            <w:tcBorders>
              <w:top w:val="nil"/>
              <w:left w:val="single" w:sz="4" w:space="0" w:color="auto"/>
              <w:bottom w:val="single" w:sz="4" w:space="0" w:color="auto"/>
              <w:right w:val="single" w:sz="4" w:space="0" w:color="auto"/>
            </w:tcBorders>
            <w:vAlign w:val="center"/>
          </w:tcPr>
          <w:p w14:paraId="2137D2A6" w14:textId="77777777" w:rsidR="00D01505" w:rsidRDefault="00D01505" w:rsidP="00A54F08">
            <w:pPr>
              <w:widowControl/>
              <w:jc w:val="left"/>
              <w:rPr>
                <w:rFonts w:ascii="仿宋" w:eastAsia="仿宋" w:hAnsi="仿宋" w:cs="宋体"/>
                <w:b/>
                <w:bCs/>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bottom"/>
          </w:tcPr>
          <w:p w14:paraId="7598FA7A" w14:textId="77777777" w:rsidR="00D01505" w:rsidRDefault="00D01505" w:rsidP="00A54F08">
            <w:pPr>
              <w:widowControl/>
              <w:jc w:val="center"/>
              <w:rPr>
                <w:rFonts w:ascii="仿宋" w:eastAsia="仿宋" w:hAnsi="仿宋" w:cs="宋体"/>
                <w:color w:val="000000" w:themeColor="text1"/>
                <w:kern w:val="0"/>
                <w:sz w:val="24"/>
                <w:szCs w:val="32"/>
              </w:rPr>
            </w:pPr>
          </w:p>
        </w:tc>
        <w:tc>
          <w:tcPr>
            <w:tcW w:w="2268" w:type="dxa"/>
            <w:vMerge/>
            <w:tcBorders>
              <w:left w:val="nil"/>
              <w:bottom w:val="single" w:sz="4" w:space="0" w:color="auto"/>
              <w:right w:val="single" w:sz="4" w:space="0" w:color="auto"/>
            </w:tcBorders>
            <w:shd w:val="clear" w:color="auto" w:fill="auto"/>
            <w:noWrap/>
            <w:vAlign w:val="center"/>
          </w:tcPr>
          <w:p w14:paraId="08CE01CD" w14:textId="3B910725" w:rsidR="00D01505" w:rsidRDefault="00D01505" w:rsidP="00A54F08">
            <w:pPr>
              <w:widowControl/>
              <w:jc w:val="center"/>
              <w:rPr>
                <w:rFonts w:ascii="仿宋" w:eastAsia="仿宋" w:hAnsi="仿宋" w:cs="宋体"/>
                <w:color w:val="000000" w:themeColor="text1"/>
                <w:kern w:val="0"/>
                <w:sz w:val="24"/>
                <w:szCs w:val="32"/>
              </w:rPr>
            </w:pPr>
          </w:p>
        </w:tc>
        <w:tc>
          <w:tcPr>
            <w:tcW w:w="3064" w:type="dxa"/>
            <w:tcBorders>
              <w:top w:val="single" w:sz="4" w:space="0" w:color="auto"/>
              <w:left w:val="nil"/>
              <w:bottom w:val="single" w:sz="4" w:space="0" w:color="auto"/>
              <w:right w:val="single" w:sz="4" w:space="0" w:color="auto"/>
            </w:tcBorders>
            <w:shd w:val="clear" w:color="auto" w:fill="auto"/>
            <w:noWrap/>
            <w:vAlign w:val="bottom"/>
          </w:tcPr>
          <w:p w14:paraId="6227C31A" w14:textId="4894AE0D" w:rsidR="00D01505" w:rsidRDefault="00D01505" w:rsidP="00A54F0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按不同告警类型统计</w:t>
            </w:r>
          </w:p>
        </w:tc>
      </w:tr>
      <w:tr w:rsidR="00A30E33" w14:paraId="54BDEDBE" w14:textId="77777777" w:rsidTr="00A30E33">
        <w:trPr>
          <w:trHeight w:val="285"/>
        </w:trPr>
        <w:tc>
          <w:tcPr>
            <w:tcW w:w="2405" w:type="dxa"/>
            <w:tcBorders>
              <w:top w:val="single" w:sz="4" w:space="0" w:color="auto"/>
              <w:left w:val="single" w:sz="4" w:space="0" w:color="auto"/>
              <w:right w:val="single" w:sz="4" w:space="0" w:color="auto"/>
            </w:tcBorders>
            <w:vAlign w:val="center"/>
          </w:tcPr>
          <w:p w14:paraId="7264E587" w14:textId="037BB07D" w:rsidR="00A30E33" w:rsidRPr="00A30E33" w:rsidRDefault="00A30E33" w:rsidP="00A30E33">
            <w:pPr>
              <w:widowControl/>
              <w:jc w:val="center"/>
              <w:rPr>
                <w:rFonts w:ascii="仿宋" w:eastAsia="仿宋" w:hAnsi="仿宋" w:cs="宋体"/>
                <w:b/>
                <w:bCs/>
                <w:color w:val="000000" w:themeColor="text1"/>
                <w:kern w:val="0"/>
                <w:sz w:val="24"/>
                <w:szCs w:val="32"/>
              </w:rPr>
            </w:pPr>
            <w:r w:rsidRPr="00A30E33">
              <w:rPr>
                <w:rFonts w:ascii="仿宋" w:eastAsia="仿宋" w:hAnsi="仿宋" w:cs="宋体" w:hint="eastAsia"/>
                <w:b/>
                <w:bCs/>
                <w:color w:val="000000" w:themeColor="text1"/>
                <w:kern w:val="0"/>
                <w:sz w:val="24"/>
                <w:szCs w:val="32"/>
              </w:rPr>
              <w:t>硬件系统</w:t>
            </w:r>
          </w:p>
        </w:tc>
        <w:tc>
          <w:tcPr>
            <w:tcW w:w="1843" w:type="dxa"/>
            <w:tcBorders>
              <w:top w:val="single" w:sz="4" w:space="0" w:color="auto"/>
              <w:left w:val="single" w:sz="4" w:space="0" w:color="auto"/>
              <w:right w:val="single" w:sz="4" w:space="0" w:color="auto"/>
            </w:tcBorders>
            <w:vAlign w:val="bottom"/>
          </w:tcPr>
          <w:p w14:paraId="23C66774" w14:textId="33B60522" w:rsidR="00A30E33" w:rsidRPr="00A30E33" w:rsidRDefault="00A30E33" w:rsidP="00A30E33">
            <w:pPr>
              <w:widowControl/>
              <w:jc w:val="center"/>
              <w:rPr>
                <w:rFonts w:ascii="仿宋" w:eastAsia="仿宋" w:hAnsi="仿宋" w:cs="宋体"/>
                <w:b/>
                <w:bCs/>
                <w:color w:val="000000" w:themeColor="text1"/>
                <w:kern w:val="0"/>
                <w:sz w:val="24"/>
                <w:szCs w:val="32"/>
              </w:rPr>
            </w:pPr>
            <w:r w:rsidRPr="00A30E33">
              <w:rPr>
                <w:rFonts w:ascii="仿宋" w:eastAsia="仿宋" w:hAnsi="仿宋" w:cs="宋体" w:hint="eastAsia"/>
                <w:b/>
                <w:bCs/>
                <w:color w:val="000000" w:themeColor="text1"/>
                <w:kern w:val="0"/>
                <w:sz w:val="24"/>
                <w:szCs w:val="32"/>
              </w:rPr>
              <w:t>功能组</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7B86EA" w14:textId="4FA35A46" w:rsidR="00A30E33" w:rsidRPr="00A30E33" w:rsidRDefault="00A30E33" w:rsidP="00A30E33">
            <w:pPr>
              <w:widowControl/>
              <w:jc w:val="center"/>
              <w:rPr>
                <w:rFonts w:ascii="仿宋" w:eastAsia="仿宋" w:hAnsi="仿宋" w:cs="宋体"/>
                <w:b/>
                <w:bCs/>
                <w:color w:val="000000" w:themeColor="text1"/>
                <w:kern w:val="0"/>
                <w:sz w:val="24"/>
                <w:szCs w:val="32"/>
              </w:rPr>
            </w:pPr>
            <w:r w:rsidRPr="00A30E33">
              <w:rPr>
                <w:rFonts w:ascii="仿宋" w:eastAsia="仿宋" w:hAnsi="仿宋" w:cs="宋体" w:hint="eastAsia"/>
                <w:b/>
                <w:bCs/>
                <w:color w:val="000000" w:themeColor="text1"/>
                <w:kern w:val="0"/>
                <w:sz w:val="24"/>
                <w:szCs w:val="32"/>
              </w:rPr>
              <w:t>设备名称</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56F37435" w14:textId="362CADA0" w:rsidR="00A30E33" w:rsidRPr="00A30E33" w:rsidRDefault="00A30E33" w:rsidP="00A30E33">
            <w:pPr>
              <w:widowControl/>
              <w:jc w:val="center"/>
              <w:rPr>
                <w:rFonts w:ascii="仿宋" w:eastAsia="仿宋" w:hAnsi="仿宋" w:cs="宋体"/>
                <w:b/>
                <w:bCs/>
                <w:color w:val="000000" w:themeColor="text1"/>
                <w:kern w:val="0"/>
                <w:sz w:val="24"/>
                <w:szCs w:val="32"/>
              </w:rPr>
            </w:pPr>
            <w:r w:rsidRPr="00A30E33">
              <w:rPr>
                <w:rFonts w:ascii="仿宋" w:eastAsia="仿宋" w:hAnsi="仿宋" w:cs="宋体" w:hint="eastAsia"/>
                <w:b/>
                <w:bCs/>
                <w:color w:val="000000" w:themeColor="text1"/>
                <w:kern w:val="0"/>
                <w:sz w:val="24"/>
                <w:szCs w:val="32"/>
              </w:rPr>
              <w:t>数量</w:t>
            </w:r>
            <w:r>
              <w:rPr>
                <w:rFonts w:ascii="仿宋" w:eastAsia="仿宋" w:hAnsi="仿宋" w:cs="宋体" w:hint="eastAsia"/>
                <w:b/>
                <w:bCs/>
                <w:color w:val="000000" w:themeColor="text1"/>
                <w:kern w:val="0"/>
                <w:sz w:val="24"/>
                <w:szCs w:val="32"/>
              </w:rPr>
              <w:t>（套）</w:t>
            </w:r>
          </w:p>
        </w:tc>
      </w:tr>
      <w:tr w:rsidR="00A30E33" w14:paraId="6E942FF3" w14:textId="77777777" w:rsidTr="00A30E33">
        <w:trPr>
          <w:trHeight w:val="285"/>
        </w:trPr>
        <w:tc>
          <w:tcPr>
            <w:tcW w:w="2405" w:type="dxa"/>
            <w:vMerge w:val="restart"/>
            <w:tcBorders>
              <w:top w:val="single" w:sz="4" w:space="0" w:color="auto"/>
              <w:left w:val="single" w:sz="4" w:space="0" w:color="auto"/>
              <w:right w:val="single" w:sz="4" w:space="0" w:color="auto"/>
            </w:tcBorders>
            <w:vAlign w:val="center"/>
          </w:tcPr>
          <w:p w14:paraId="6B0734DB" w14:textId="428668B0" w:rsidR="00A30E33" w:rsidRPr="00A30E33" w:rsidRDefault="00A30E33" w:rsidP="00A30E33">
            <w:pPr>
              <w:widowControl/>
              <w:jc w:val="center"/>
              <w:rPr>
                <w:rFonts w:ascii="仿宋" w:eastAsia="仿宋" w:hAnsi="仿宋" w:cs="宋体"/>
                <w:b/>
                <w:bCs/>
                <w:color w:val="000000" w:themeColor="text1"/>
                <w:kern w:val="0"/>
                <w:sz w:val="24"/>
                <w:szCs w:val="32"/>
              </w:rPr>
            </w:pPr>
            <w:r w:rsidRPr="00A30E33">
              <w:rPr>
                <w:rFonts w:ascii="仿宋" w:eastAsia="仿宋" w:hAnsi="仿宋" w:cs="宋体" w:hint="eastAsia"/>
                <w:b/>
                <w:bCs/>
                <w:color w:val="000000" w:themeColor="text1"/>
                <w:kern w:val="0"/>
                <w:sz w:val="24"/>
                <w:szCs w:val="32"/>
              </w:rPr>
              <w:t>水质监测硬件设备</w:t>
            </w:r>
          </w:p>
        </w:tc>
        <w:tc>
          <w:tcPr>
            <w:tcW w:w="1843" w:type="dxa"/>
            <w:vMerge w:val="restart"/>
            <w:tcBorders>
              <w:top w:val="single" w:sz="4" w:space="0" w:color="auto"/>
              <w:left w:val="single" w:sz="4" w:space="0" w:color="auto"/>
              <w:right w:val="single" w:sz="4" w:space="0" w:color="auto"/>
            </w:tcBorders>
            <w:vAlign w:val="center"/>
          </w:tcPr>
          <w:p w14:paraId="0E83B58A" w14:textId="4FD96E0D" w:rsid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水质传感器组</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DD82BE6" w14:textId="27E67B62" w:rsidR="00A30E33" w:rsidRDefault="00A30E33" w:rsidP="00A30E33">
            <w:pPr>
              <w:widowControl/>
              <w:jc w:val="center"/>
              <w:rPr>
                <w:rFonts w:ascii="仿宋" w:eastAsia="仿宋" w:hAnsi="仿宋" w:cs="宋体"/>
                <w:color w:val="000000" w:themeColor="text1"/>
                <w:kern w:val="0"/>
                <w:sz w:val="24"/>
                <w:szCs w:val="32"/>
              </w:rPr>
            </w:pPr>
            <w:r w:rsidRPr="00A037AE">
              <w:rPr>
                <w:rFonts w:ascii="仿宋" w:eastAsia="仿宋" w:hAnsi="仿宋" w:cs="宋体" w:hint="eastAsia"/>
                <w:color w:val="000000" w:themeColor="text1"/>
                <w:kern w:val="0"/>
                <w:sz w:val="24"/>
                <w:szCs w:val="32"/>
              </w:rPr>
              <w:t>盐度传感器</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1918FC4F" w14:textId="67590A89"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4C5610E3" w14:textId="77777777" w:rsidTr="00A30E33">
        <w:trPr>
          <w:trHeight w:val="285"/>
        </w:trPr>
        <w:tc>
          <w:tcPr>
            <w:tcW w:w="2405" w:type="dxa"/>
            <w:vMerge/>
            <w:tcBorders>
              <w:left w:val="single" w:sz="4" w:space="0" w:color="auto"/>
              <w:right w:val="single" w:sz="4" w:space="0" w:color="auto"/>
            </w:tcBorders>
            <w:vAlign w:val="center"/>
          </w:tcPr>
          <w:p w14:paraId="46006188"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right w:val="single" w:sz="4" w:space="0" w:color="auto"/>
            </w:tcBorders>
            <w:vAlign w:val="center"/>
          </w:tcPr>
          <w:p w14:paraId="17AA79BF" w14:textId="05294EDF" w:rsidR="00A30E33"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20D57FA" w14:textId="501826C2" w:rsid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浊度传感器</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54F4BF27" w14:textId="5DF61358"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6EC0C648" w14:textId="77777777" w:rsidTr="00A30E33">
        <w:trPr>
          <w:trHeight w:val="285"/>
        </w:trPr>
        <w:tc>
          <w:tcPr>
            <w:tcW w:w="2405" w:type="dxa"/>
            <w:vMerge/>
            <w:tcBorders>
              <w:left w:val="single" w:sz="4" w:space="0" w:color="auto"/>
              <w:right w:val="single" w:sz="4" w:space="0" w:color="auto"/>
            </w:tcBorders>
            <w:vAlign w:val="center"/>
          </w:tcPr>
          <w:p w14:paraId="1CD2BD84"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right w:val="single" w:sz="4" w:space="0" w:color="auto"/>
            </w:tcBorders>
            <w:vAlign w:val="center"/>
          </w:tcPr>
          <w:p w14:paraId="5BBD3DC1" w14:textId="1CC383B3" w:rsidR="00A30E33"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F6F5ED" w14:textId="4993B73E"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温度传感器</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6E452C48" w14:textId="4450EE2F"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5C782DF9" w14:textId="77777777" w:rsidTr="00A30E33">
        <w:trPr>
          <w:trHeight w:val="285"/>
        </w:trPr>
        <w:tc>
          <w:tcPr>
            <w:tcW w:w="2405" w:type="dxa"/>
            <w:vMerge/>
            <w:tcBorders>
              <w:left w:val="single" w:sz="4" w:space="0" w:color="auto"/>
              <w:right w:val="single" w:sz="4" w:space="0" w:color="auto"/>
            </w:tcBorders>
            <w:vAlign w:val="center"/>
          </w:tcPr>
          <w:p w14:paraId="7483A95F"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7A058D08" w14:textId="13A036D5" w:rsidR="00A30E33"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2005EEC" w14:textId="42E9AC66" w:rsidR="00A30E33" w:rsidRDefault="00A30E33" w:rsidP="00A30E33">
            <w:pPr>
              <w:widowControl/>
              <w:jc w:val="center"/>
              <w:rPr>
                <w:rFonts w:ascii="仿宋" w:eastAsia="仿宋" w:hAnsi="仿宋" w:cs="宋体"/>
                <w:color w:val="000000" w:themeColor="text1"/>
                <w:kern w:val="0"/>
                <w:sz w:val="24"/>
                <w:szCs w:val="32"/>
              </w:rPr>
            </w:pPr>
            <w:r w:rsidRPr="00A037AE">
              <w:rPr>
                <w:rFonts w:ascii="仿宋" w:eastAsia="仿宋" w:hAnsi="仿宋" w:cs="宋体" w:hint="eastAsia"/>
                <w:color w:val="000000" w:themeColor="text1"/>
                <w:kern w:val="0"/>
                <w:sz w:val="24"/>
                <w:szCs w:val="32"/>
              </w:rPr>
              <w:t>溶解氧传感器</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234656AF" w14:textId="6FCE6B65"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58EF2FBC" w14:textId="77777777" w:rsidTr="00A30E33">
        <w:trPr>
          <w:trHeight w:val="285"/>
        </w:trPr>
        <w:tc>
          <w:tcPr>
            <w:tcW w:w="2405" w:type="dxa"/>
            <w:vMerge/>
            <w:tcBorders>
              <w:left w:val="single" w:sz="4" w:space="0" w:color="auto"/>
              <w:right w:val="single" w:sz="4" w:space="0" w:color="auto"/>
            </w:tcBorders>
            <w:vAlign w:val="center"/>
          </w:tcPr>
          <w:p w14:paraId="3D8D043C"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val="restart"/>
            <w:tcBorders>
              <w:top w:val="single" w:sz="4" w:space="0" w:color="auto"/>
              <w:left w:val="single" w:sz="4" w:space="0" w:color="auto"/>
              <w:right w:val="single" w:sz="4" w:space="0" w:color="auto"/>
            </w:tcBorders>
            <w:vAlign w:val="center"/>
          </w:tcPr>
          <w:p w14:paraId="65E834B5" w14:textId="38949464"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供电及传输设备</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83AE577" w14:textId="18A8D4F8" w:rsidR="00A30E33" w:rsidRDefault="00A30E33" w:rsidP="00A30E33">
            <w:pPr>
              <w:widowControl/>
              <w:jc w:val="center"/>
              <w:rPr>
                <w:rFonts w:ascii="仿宋" w:eastAsia="仿宋" w:hAnsi="仿宋" w:cs="宋体"/>
                <w:color w:val="000000" w:themeColor="text1"/>
                <w:kern w:val="0"/>
                <w:sz w:val="24"/>
                <w:szCs w:val="32"/>
              </w:rPr>
            </w:pPr>
            <w:r w:rsidRPr="00A037AE">
              <w:rPr>
                <w:rFonts w:ascii="仿宋" w:eastAsia="仿宋" w:hAnsi="仿宋" w:cs="宋体" w:hint="eastAsia"/>
                <w:color w:val="000000" w:themeColor="text1"/>
                <w:kern w:val="0"/>
                <w:sz w:val="24"/>
                <w:szCs w:val="32"/>
              </w:rPr>
              <w:t>物联网网关</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2681B450" w14:textId="5CFAF83A"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125CB557" w14:textId="77777777" w:rsidTr="00A30E33">
        <w:trPr>
          <w:trHeight w:val="285"/>
        </w:trPr>
        <w:tc>
          <w:tcPr>
            <w:tcW w:w="2405" w:type="dxa"/>
            <w:vMerge/>
            <w:tcBorders>
              <w:left w:val="single" w:sz="4" w:space="0" w:color="auto"/>
              <w:right w:val="single" w:sz="4" w:space="0" w:color="auto"/>
            </w:tcBorders>
            <w:vAlign w:val="center"/>
          </w:tcPr>
          <w:p w14:paraId="3392FC33"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right w:val="single" w:sz="4" w:space="0" w:color="auto"/>
            </w:tcBorders>
            <w:vAlign w:val="center"/>
          </w:tcPr>
          <w:p w14:paraId="28E21276" w14:textId="005BA526" w:rsidR="00A30E33" w:rsidRPr="00A037AE"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3EAFBDB" w14:textId="56DB5049" w:rsid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太阳能电池板</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68CCC2DE" w14:textId="2311B0B3"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4D8C84BE" w14:textId="77777777" w:rsidTr="00A30E33">
        <w:trPr>
          <w:trHeight w:val="285"/>
        </w:trPr>
        <w:tc>
          <w:tcPr>
            <w:tcW w:w="2405" w:type="dxa"/>
            <w:vMerge/>
            <w:tcBorders>
              <w:left w:val="single" w:sz="4" w:space="0" w:color="auto"/>
              <w:right w:val="single" w:sz="4" w:space="0" w:color="auto"/>
            </w:tcBorders>
            <w:vAlign w:val="center"/>
          </w:tcPr>
          <w:p w14:paraId="20D18BB6"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center"/>
          </w:tcPr>
          <w:p w14:paraId="21E977EC" w14:textId="29CCCBF9" w:rsidR="00A30E33" w:rsidRPr="00A037AE"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AA520F" w14:textId="195B460D" w:rsid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蓄电池</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651ABB33" w14:textId="78B47E84"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24B3B00C" w14:textId="77777777" w:rsidTr="00A30E33">
        <w:trPr>
          <w:trHeight w:val="285"/>
        </w:trPr>
        <w:tc>
          <w:tcPr>
            <w:tcW w:w="2405" w:type="dxa"/>
            <w:vMerge/>
            <w:tcBorders>
              <w:left w:val="single" w:sz="4" w:space="0" w:color="auto"/>
              <w:right w:val="single" w:sz="4" w:space="0" w:color="auto"/>
            </w:tcBorders>
            <w:vAlign w:val="center"/>
          </w:tcPr>
          <w:p w14:paraId="7AD48089"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val="restart"/>
            <w:tcBorders>
              <w:top w:val="single" w:sz="4" w:space="0" w:color="auto"/>
              <w:left w:val="single" w:sz="4" w:space="0" w:color="auto"/>
              <w:right w:val="single" w:sz="4" w:space="0" w:color="auto"/>
            </w:tcBorders>
            <w:vAlign w:val="center"/>
          </w:tcPr>
          <w:p w14:paraId="4553FA2F" w14:textId="6814C3D9" w:rsidR="00A30E33" w:rsidRP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其他配件</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1B1C500" w14:textId="1A77A90A" w:rsid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海洋浮漂</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5BDF685D" w14:textId="3F6696B3"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31ACE0BC" w14:textId="77777777" w:rsidTr="00A30E33">
        <w:trPr>
          <w:trHeight w:val="285"/>
        </w:trPr>
        <w:tc>
          <w:tcPr>
            <w:tcW w:w="2405" w:type="dxa"/>
            <w:vMerge/>
            <w:tcBorders>
              <w:left w:val="single" w:sz="4" w:space="0" w:color="auto"/>
              <w:right w:val="single" w:sz="4" w:space="0" w:color="auto"/>
            </w:tcBorders>
            <w:vAlign w:val="center"/>
          </w:tcPr>
          <w:p w14:paraId="6BFA08F4"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right w:val="single" w:sz="4" w:space="0" w:color="auto"/>
            </w:tcBorders>
            <w:vAlign w:val="bottom"/>
          </w:tcPr>
          <w:p w14:paraId="72366CB4"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CF51D2B" w14:textId="2C6BD314" w:rsidR="00A30E33" w:rsidRPr="00A30E33" w:rsidRDefault="00A30E33" w:rsidP="00A30E33">
            <w:pPr>
              <w:widowControl/>
              <w:jc w:val="center"/>
              <w:rPr>
                <w:rFonts w:ascii="仿宋" w:eastAsia="仿宋" w:hAnsi="仿宋" w:cs="宋体"/>
                <w:color w:val="000000" w:themeColor="text1"/>
                <w:kern w:val="0"/>
                <w:sz w:val="24"/>
                <w:szCs w:val="32"/>
              </w:rPr>
            </w:pPr>
            <w:r w:rsidRPr="00A30E33">
              <w:rPr>
                <w:rFonts w:ascii="仿宋" w:eastAsia="仿宋" w:hAnsi="仿宋" w:cs="宋体" w:hint="eastAsia"/>
                <w:color w:val="000000" w:themeColor="text1"/>
                <w:kern w:val="0"/>
                <w:sz w:val="24"/>
                <w:szCs w:val="32"/>
              </w:rPr>
              <w:t>固定锚</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526CC420" w14:textId="5DB01789"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r w:rsidR="00A30E33" w14:paraId="573618E5" w14:textId="77777777" w:rsidTr="00A30E33">
        <w:trPr>
          <w:trHeight w:val="285"/>
        </w:trPr>
        <w:tc>
          <w:tcPr>
            <w:tcW w:w="2405" w:type="dxa"/>
            <w:vMerge/>
            <w:tcBorders>
              <w:left w:val="single" w:sz="4" w:space="0" w:color="auto"/>
              <w:bottom w:val="single" w:sz="4" w:space="0" w:color="auto"/>
              <w:right w:val="single" w:sz="4" w:space="0" w:color="auto"/>
            </w:tcBorders>
            <w:vAlign w:val="center"/>
          </w:tcPr>
          <w:p w14:paraId="1661A166" w14:textId="77777777" w:rsidR="00A30E33" w:rsidRPr="00A30E33" w:rsidRDefault="00A30E33" w:rsidP="00A30E33">
            <w:pPr>
              <w:widowControl/>
              <w:jc w:val="center"/>
              <w:rPr>
                <w:rFonts w:ascii="仿宋" w:eastAsia="仿宋" w:hAnsi="仿宋" w:cs="宋体"/>
                <w:color w:val="000000" w:themeColor="text1"/>
                <w:kern w:val="0"/>
                <w:sz w:val="24"/>
                <w:szCs w:val="32"/>
              </w:rPr>
            </w:pPr>
          </w:p>
        </w:tc>
        <w:tc>
          <w:tcPr>
            <w:tcW w:w="1843" w:type="dxa"/>
            <w:vMerge/>
            <w:tcBorders>
              <w:left w:val="single" w:sz="4" w:space="0" w:color="auto"/>
              <w:bottom w:val="single" w:sz="4" w:space="0" w:color="auto"/>
              <w:right w:val="single" w:sz="4" w:space="0" w:color="auto"/>
            </w:tcBorders>
            <w:vAlign w:val="bottom"/>
          </w:tcPr>
          <w:p w14:paraId="3A79904F" w14:textId="77777777" w:rsidR="00A30E33" w:rsidRPr="00A30E33" w:rsidRDefault="00A30E33" w:rsidP="00A30E33">
            <w:pPr>
              <w:widowControl/>
              <w:rPr>
                <w:rFonts w:ascii="仿宋" w:eastAsia="仿宋" w:hAnsi="仿宋" w:cs="宋体"/>
                <w:color w:val="000000" w:themeColor="text1"/>
                <w:kern w:val="0"/>
                <w:sz w:val="24"/>
                <w:szCs w:val="3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4A200C3" w14:textId="40BA957B" w:rsidR="00A30E33" w:rsidRP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其他</w:t>
            </w:r>
          </w:p>
        </w:tc>
        <w:tc>
          <w:tcPr>
            <w:tcW w:w="3064" w:type="dxa"/>
            <w:tcBorders>
              <w:top w:val="single" w:sz="4" w:space="0" w:color="auto"/>
              <w:left w:val="nil"/>
              <w:bottom w:val="single" w:sz="4" w:space="0" w:color="auto"/>
              <w:right w:val="single" w:sz="4" w:space="0" w:color="auto"/>
            </w:tcBorders>
            <w:shd w:val="clear" w:color="auto" w:fill="auto"/>
            <w:noWrap/>
            <w:vAlign w:val="center"/>
          </w:tcPr>
          <w:p w14:paraId="36041F6B" w14:textId="4783B9B0" w:rsidR="00A30E33" w:rsidRDefault="00A30E33" w:rsidP="00A30E33">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3</w:t>
            </w:r>
          </w:p>
        </w:tc>
      </w:tr>
    </w:tbl>
    <w:p w14:paraId="59457732" w14:textId="77777777" w:rsidR="002A1887" w:rsidRDefault="002A1887">
      <w:pPr>
        <w:rPr>
          <w:rFonts w:ascii="仿宋" w:eastAsia="仿宋" w:hAnsi="仿宋"/>
          <w:color w:val="000000" w:themeColor="text1"/>
          <w:sz w:val="32"/>
          <w:szCs w:val="36"/>
        </w:rPr>
      </w:pPr>
    </w:p>
    <w:p w14:paraId="58FA9087" w14:textId="77777777" w:rsidR="002A1887" w:rsidRDefault="00EE05C8">
      <w:pPr>
        <w:widowControl/>
        <w:jc w:val="left"/>
        <w:rPr>
          <w:rFonts w:ascii="仿宋" w:eastAsia="仿宋" w:hAnsi="仿宋"/>
          <w:color w:val="000000" w:themeColor="text1"/>
          <w:sz w:val="28"/>
          <w:szCs w:val="32"/>
        </w:rPr>
      </w:pPr>
      <w:r>
        <w:rPr>
          <w:rFonts w:ascii="仿宋" w:eastAsia="仿宋" w:hAnsi="仿宋"/>
          <w:color w:val="000000" w:themeColor="text1"/>
          <w:sz w:val="28"/>
          <w:szCs w:val="32"/>
        </w:rPr>
        <w:br w:type="page"/>
      </w:r>
    </w:p>
    <w:p w14:paraId="1F87834E" w14:textId="77777777" w:rsidR="002A1887" w:rsidRDefault="00EE05C8">
      <w:pPr>
        <w:pStyle w:val="1"/>
        <w:numPr>
          <w:ilvl w:val="0"/>
          <w:numId w:val="1"/>
        </w:numPr>
        <w:jc w:val="center"/>
        <w:rPr>
          <w:rFonts w:ascii="仿宋" w:eastAsia="仿宋" w:hAnsi="仿宋"/>
          <w:color w:val="000000" w:themeColor="text1"/>
        </w:rPr>
      </w:pPr>
      <w:bookmarkStart w:id="3" w:name="_Toc118452722"/>
      <w:r>
        <w:rPr>
          <w:rFonts w:ascii="仿宋" w:eastAsia="仿宋" w:hAnsi="仿宋" w:hint="eastAsia"/>
          <w:color w:val="000000" w:themeColor="text1"/>
        </w:rPr>
        <w:lastRenderedPageBreak/>
        <w:t>具体需求</w:t>
      </w:r>
      <w:bookmarkEnd w:id="3"/>
    </w:p>
    <w:p w14:paraId="2CC50F45" w14:textId="10054B9D" w:rsidR="002A1887" w:rsidRDefault="00EE05C8">
      <w:pPr>
        <w:pStyle w:val="2"/>
        <w:rPr>
          <w:rFonts w:ascii="仿宋" w:eastAsia="仿宋" w:hAnsi="仿宋"/>
          <w:color w:val="000000" w:themeColor="text1"/>
        </w:rPr>
      </w:pPr>
      <w:bookmarkStart w:id="4" w:name="_Toc118452723"/>
      <w:r>
        <w:rPr>
          <w:rFonts w:ascii="仿宋" w:eastAsia="仿宋" w:hAnsi="仿宋" w:hint="eastAsia"/>
          <w:color w:val="000000" w:themeColor="text1"/>
        </w:rPr>
        <w:t>3</w:t>
      </w:r>
      <w:r>
        <w:rPr>
          <w:rFonts w:ascii="仿宋" w:eastAsia="仿宋" w:hAnsi="仿宋"/>
          <w:color w:val="000000" w:themeColor="text1"/>
        </w:rPr>
        <w:t>.1</w:t>
      </w:r>
      <w:r>
        <w:rPr>
          <w:rFonts w:ascii="仿宋" w:eastAsia="仿宋" w:hAnsi="仿宋" w:hint="eastAsia"/>
          <w:color w:val="000000" w:themeColor="text1"/>
        </w:rPr>
        <w:t xml:space="preserve"> </w:t>
      </w:r>
      <w:r w:rsidR="00C21206">
        <w:rPr>
          <w:rFonts w:ascii="仿宋" w:eastAsia="仿宋" w:hAnsi="仿宋" w:hint="eastAsia"/>
          <w:color w:val="000000" w:themeColor="text1"/>
        </w:rPr>
        <w:t>通用产品溯源平台</w:t>
      </w:r>
      <w:bookmarkEnd w:id="4"/>
    </w:p>
    <w:p w14:paraId="5E1584F9" w14:textId="72D9E140" w:rsidR="00C21206" w:rsidRPr="00C21206" w:rsidRDefault="00C21206" w:rsidP="00C21206">
      <w:pP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3</w:t>
      </w:r>
      <w:r>
        <w:rPr>
          <w:rFonts w:ascii="仿宋" w:eastAsia="仿宋" w:hAnsi="仿宋"/>
          <w:b/>
          <w:bCs/>
          <w:color w:val="000000" w:themeColor="text1"/>
          <w:sz w:val="32"/>
          <w:szCs w:val="32"/>
        </w:rPr>
        <w:t>.1.1</w:t>
      </w:r>
      <w:r>
        <w:rPr>
          <w:rFonts w:ascii="仿宋" w:eastAsia="仿宋" w:hAnsi="仿宋" w:hint="eastAsia"/>
          <w:b/>
          <w:bCs/>
          <w:color w:val="000000" w:themeColor="text1"/>
          <w:sz w:val="32"/>
          <w:szCs w:val="32"/>
        </w:rPr>
        <w:t>系统管理</w:t>
      </w:r>
    </w:p>
    <w:p w14:paraId="7A9B2B1B" w14:textId="77777777" w:rsidR="00C21206" w:rsidRPr="00C21206" w:rsidRDefault="00C21206" w:rsidP="00C21206">
      <w:pPr>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企业管理</w:t>
      </w:r>
      <w:r w:rsidRPr="00C21206">
        <w:rPr>
          <w:rFonts w:ascii="仿宋" w:eastAsia="仿宋" w:hAnsi="仿宋"/>
          <w:b/>
          <w:bCs/>
          <w:color w:val="000000" w:themeColor="text1"/>
          <w:sz w:val="28"/>
          <w:szCs w:val="28"/>
        </w:rPr>
        <w:t xml:space="preserve"> </w:t>
      </w:r>
    </w:p>
    <w:p w14:paraId="2DD1A52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功能描述:企业基本信息的查看和状态变更。</w:t>
      </w:r>
    </w:p>
    <w:p w14:paraId="5EBA2DEC"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数据项目:企业名称、社会信用代码、地址、状态、注册时间。</w:t>
      </w:r>
    </w:p>
    <w:p w14:paraId="2780A5A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功能要求:主管单位可查看所有企业信息，可以禁用/拉黑企业，让其无法使用通用平台。</w:t>
      </w:r>
    </w:p>
    <w:p w14:paraId="0D5EE4BD" w14:textId="77777777" w:rsidR="00C21206" w:rsidRPr="00C21206" w:rsidRDefault="00C21206" w:rsidP="00C21206">
      <w:pPr>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角色权限管理</w:t>
      </w:r>
      <w:r w:rsidRPr="00C21206">
        <w:rPr>
          <w:rFonts w:ascii="仿宋" w:eastAsia="仿宋" w:hAnsi="仿宋"/>
          <w:b/>
          <w:bCs/>
          <w:color w:val="000000" w:themeColor="text1"/>
          <w:sz w:val="28"/>
          <w:szCs w:val="28"/>
        </w:rPr>
        <w:t xml:space="preserve"> </w:t>
      </w:r>
    </w:p>
    <w:p w14:paraId="0C79D29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功能描述:基于角色分配系统功能权限，用户通过分配角色获得系统功能访问权限。</w:t>
      </w:r>
    </w:p>
    <w:p w14:paraId="388FEF73"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数据项目:角色代码、角色名称、功能权限。</w:t>
      </w:r>
    </w:p>
    <w:p w14:paraId="04E1E26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功能要求:管理员角色具有最高权限，一个角色可分配多个功能权限。</w:t>
      </w:r>
    </w:p>
    <w:p w14:paraId="68B731CD"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菜单管理</w:t>
      </w:r>
      <w:r w:rsidRPr="00C21206">
        <w:rPr>
          <w:rFonts w:ascii="仿宋" w:eastAsia="仿宋" w:hAnsi="仿宋"/>
          <w:b/>
          <w:bCs/>
          <w:color w:val="000000" w:themeColor="text1"/>
          <w:sz w:val="28"/>
          <w:szCs w:val="28"/>
        </w:rPr>
        <w:t xml:space="preserve"> </w:t>
      </w:r>
    </w:p>
    <w:p w14:paraId="56FE820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功能描述:系统的功能菜单设置，包括具体的功能点设置。</w:t>
      </w:r>
    </w:p>
    <w:p w14:paraId="7CCE35D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数据项目:菜单名称、代码、图表、权限标识、访问路径、排序。</w:t>
      </w:r>
    </w:p>
    <w:p w14:paraId="0DF4F61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功能要求:需完全覆盖系统的所有功能点。</w:t>
      </w:r>
    </w:p>
    <w:p w14:paraId="0990A60C"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系统参数</w:t>
      </w:r>
    </w:p>
    <w:p w14:paraId="0D3ED2DC"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功能描述:系统级别的配置参数设置。</w:t>
      </w:r>
    </w:p>
    <w:p w14:paraId="3E2BF3C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数据项目:参数名称、参数键名、参数值、系统内置、备注。</w:t>
      </w:r>
    </w:p>
    <w:p w14:paraId="3732DE93"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功能要求:配置立即生效，系统根据配置调整。</w:t>
      </w:r>
    </w:p>
    <w:p w14:paraId="35916E5E"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lastRenderedPageBreak/>
        <w:t>日志管理</w:t>
      </w:r>
    </w:p>
    <w:p w14:paraId="2743D22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功能描述:操作日志、异常日志记录。</w:t>
      </w:r>
    </w:p>
    <w:p w14:paraId="6FE12ED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数据项目:系统模块、操作类型、请求方式、IP、操作人、请求参数。</w:t>
      </w:r>
    </w:p>
    <w:p w14:paraId="2CCF4C7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功能要求:请求参数需完整，满足问题排查需要。</w:t>
      </w:r>
    </w:p>
    <w:p w14:paraId="27B65BCF"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数据字典</w:t>
      </w:r>
    </w:p>
    <w:p w14:paraId="19ECEC78"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功能描述:全局的数据状态、类型统一定义。</w:t>
      </w:r>
    </w:p>
    <w:p w14:paraId="31386A0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数据项目:字典名称、类型、字典代码、字典值、状态、备注。</w:t>
      </w:r>
    </w:p>
    <w:p w14:paraId="5C482505"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功能要求:页面根据字典配置的数据展示。</w:t>
      </w:r>
    </w:p>
    <w:p w14:paraId="56C11D89" w14:textId="3C91317A" w:rsidR="00C21206" w:rsidRPr="00C21206" w:rsidRDefault="00C21206" w:rsidP="00C21206">
      <w:pPr>
        <w:rPr>
          <w:rFonts w:ascii="仿宋" w:eastAsia="仿宋" w:hAnsi="仿宋"/>
          <w:b/>
          <w:bCs/>
          <w:color w:val="000000" w:themeColor="text1"/>
          <w:sz w:val="32"/>
          <w:szCs w:val="32"/>
        </w:rPr>
      </w:pPr>
      <w:r>
        <w:rPr>
          <w:rFonts w:ascii="仿宋" w:eastAsia="仿宋" w:hAnsi="仿宋"/>
          <w:b/>
          <w:bCs/>
          <w:color w:val="000000" w:themeColor="text1"/>
          <w:sz w:val="32"/>
          <w:szCs w:val="32"/>
        </w:rPr>
        <w:t>3.1.</w:t>
      </w:r>
      <w:r w:rsidRPr="00C21206">
        <w:rPr>
          <w:rFonts w:ascii="仿宋" w:eastAsia="仿宋" w:hAnsi="仿宋"/>
          <w:b/>
          <w:bCs/>
          <w:color w:val="000000" w:themeColor="text1"/>
          <w:sz w:val="32"/>
          <w:szCs w:val="32"/>
        </w:rPr>
        <w:t>2</w:t>
      </w:r>
      <w:r w:rsidRPr="00C21206">
        <w:rPr>
          <w:rFonts w:ascii="仿宋" w:eastAsia="仿宋" w:hAnsi="仿宋" w:hint="eastAsia"/>
          <w:b/>
          <w:bCs/>
          <w:color w:val="000000" w:themeColor="text1"/>
          <w:sz w:val="32"/>
          <w:szCs w:val="32"/>
        </w:rPr>
        <w:t>模板管理</w:t>
      </w:r>
    </w:p>
    <w:p w14:paraId="4997001D"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素材管理</w:t>
      </w:r>
    </w:p>
    <w:p w14:paraId="40EC2F3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功能描述:模板定义的公共素材管理，包括图片、音视频等。</w:t>
      </w:r>
    </w:p>
    <w:p w14:paraId="3FDCA3F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数据项目:类型、资源地址、上传时间。</w:t>
      </w:r>
    </w:p>
    <w:p w14:paraId="0E8B9AD8"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功能要求:支持模板编辑时直接引用，嵌入到H</w:t>
      </w:r>
      <w:r w:rsidRPr="00C21206">
        <w:rPr>
          <w:rFonts w:ascii="仿宋" w:eastAsia="仿宋" w:hAnsi="仿宋"/>
          <w:color w:val="000000" w:themeColor="text1"/>
          <w:sz w:val="28"/>
          <w:szCs w:val="28"/>
        </w:rPr>
        <w:t>5</w:t>
      </w:r>
      <w:r w:rsidRPr="00C21206">
        <w:rPr>
          <w:rFonts w:ascii="仿宋" w:eastAsia="仿宋" w:hAnsi="仿宋" w:hint="eastAsia"/>
          <w:color w:val="000000" w:themeColor="text1"/>
          <w:sz w:val="28"/>
          <w:szCs w:val="28"/>
        </w:rPr>
        <w:t>页面中。</w:t>
      </w:r>
    </w:p>
    <w:p w14:paraId="1CC00EF6"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模板市场</w:t>
      </w:r>
    </w:p>
    <w:p w14:paraId="0F0AB994"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功能描述:提供各类商品的</w:t>
      </w:r>
      <w:proofErr w:type="gramStart"/>
      <w:r w:rsidRPr="00C21206">
        <w:rPr>
          <w:rFonts w:ascii="仿宋" w:eastAsia="仿宋" w:hAnsi="仿宋" w:hint="eastAsia"/>
          <w:color w:val="000000" w:themeColor="text1"/>
          <w:sz w:val="28"/>
          <w:szCs w:val="28"/>
        </w:rPr>
        <w:t>的</w:t>
      </w:r>
      <w:proofErr w:type="gramEnd"/>
      <w:r w:rsidRPr="00C21206">
        <w:rPr>
          <w:rFonts w:ascii="仿宋" w:eastAsia="仿宋" w:hAnsi="仿宋" w:hint="eastAsia"/>
          <w:color w:val="000000" w:themeColor="text1"/>
          <w:sz w:val="28"/>
          <w:szCs w:val="28"/>
        </w:rPr>
        <w:t>基础H</w:t>
      </w:r>
      <w:r w:rsidRPr="00C21206">
        <w:rPr>
          <w:rFonts w:ascii="仿宋" w:eastAsia="仿宋" w:hAnsi="仿宋"/>
          <w:color w:val="000000" w:themeColor="text1"/>
          <w:sz w:val="28"/>
          <w:szCs w:val="28"/>
        </w:rPr>
        <w:t>5</w:t>
      </w:r>
      <w:r w:rsidRPr="00C21206">
        <w:rPr>
          <w:rFonts w:ascii="仿宋" w:eastAsia="仿宋" w:hAnsi="仿宋" w:hint="eastAsia"/>
          <w:color w:val="000000" w:themeColor="text1"/>
          <w:sz w:val="28"/>
          <w:szCs w:val="28"/>
        </w:rPr>
        <w:t>页面模板。</w:t>
      </w:r>
    </w:p>
    <w:p w14:paraId="297E1DD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数据项目:模板名称、行业分类。</w:t>
      </w:r>
    </w:p>
    <w:p w14:paraId="664A6D2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功能要求:支持模板效果预览和模板引用，当模板被引用，则可在此模板基础上编辑。</w:t>
      </w:r>
    </w:p>
    <w:p w14:paraId="50499083"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模板编辑</w:t>
      </w:r>
    </w:p>
    <w:p w14:paraId="3139BF4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功能描述:自定义H</w:t>
      </w:r>
      <w:r w:rsidRPr="00C21206">
        <w:rPr>
          <w:rFonts w:ascii="仿宋" w:eastAsia="仿宋" w:hAnsi="仿宋"/>
          <w:color w:val="000000" w:themeColor="text1"/>
          <w:sz w:val="28"/>
          <w:szCs w:val="28"/>
        </w:rPr>
        <w:t>5</w:t>
      </w:r>
      <w:r w:rsidRPr="00C21206">
        <w:rPr>
          <w:rFonts w:ascii="仿宋" w:eastAsia="仿宋" w:hAnsi="仿宋" w:hint="eastAsia"/>
          <w:color w:val="000000" w:themeColor="text1"/>
          <w:sz w:val="28"/>
          <w:szCs w:val="28"/>
        </w:rPr>
        <w:t>模板的页面布局和元素。</w:t>
      </w:r>
    </w:p>
    <w:p w14:paraId="0F6C619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数据项目:模板名称、行业分类、模板组件。</w:t>
      </w:r>
    </w:p>
    <w:p w14:paraId="4BE879F4" w14:textId="04D171AA"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功能要求:支持可视化拖拽组件编辑H</w:t>
      </w:r>
      <w:r w:rsidRPr="00C21206">
        <w:rPr>
          <w:rFonts w:ascii="仿宋" w:eastAsia="仿宋" w:hAnsi="仿宋"/>
          <w:color w:val="000000" w:themeColor="text1"/>
          <w:sz w:val="28"/>
          <w:szCs w:val="28"/>
        </w:rPr>
        <w:t>5</w:t>
      </w:r>
      <w:r w:rsidRPr="00C21206">
        <w:rPr>
          <w:rFonts w:ascii="仿宋" w:eastAsia="仿宋" w:hAnsi="仿宋" w:hint="eastAsia"/>
          <w:color w:val="000000" w:themeColor="text1"/>
          <w:sz w:val="28"/>
          <w:szCs w:val="28"/>
        </w:rPr>
        <w:t>页面模板</w:t>
      </w:r>
      <w:r w:rsidR="00020B3F">
        <w:rPr>
          <w:rFonts w:ascii="仿宋" w:eastAsia="仿宋" w:hAnsi="仿宋" w:hint="eastAsia"/>
          <w:color w:val="000000" w:themeColor="text1"/>
          <w:sz w:val="28"/>
          <w:szCs w:val="28"/>
        </w:rPr>
        <w:t>，模板编辑完成后需</w:t>
      </w:r>
      <w:r w:rsidR="00020B3F">
        <w:rPr>
          <w:rFonts w:ascii="仿宋" w:eastAsia="仿宋" w:hAnsi="仿宋" w:hint="eastAsia"/>
          <w:color w:val="000000" w:themeColor="text1"/>
          <w:sz w:val="28"/>
          <w:szCs w:val="28"/>
        </w:rPr>
        <w:lastRenderedPageBreak/>
        <w:t>提交审核，审核通过才能生效</w:t>
      </w:r>
      <w:r w:rsidRPr="00C21206">
        <w:rPr>
          <w:rFonts w:ascii="仿宋" w:eastAsia="仿宋" w:hAnsi="仿宋" w:hint="eastAsia"/>
          <w:color w:val="000000" w:themeColor="text1"/>
          <w:sz w:val="28"/>
          <w:szCs w:val="28"/>
        </w:rPr>
        <w:t>。</w:t>
      </w:r>
    </w:p>
    <w:p w14:paraId="309B63E7"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模板审核</w:t>
      </w:r>
    </w:p>
    <w:p w14:paraId="54545BB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功能描述:保证模板的内容合法性，新建的模板必须经过审核才能发布。</w:t>
      </w:r>
    </w:p>
    <w:p w14:paraId="434FBAF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数据项目:模板名称、行业分类、审核状态、提交时间、审核人、审核意见。</w:t>
      </w:r>
    </w:p>
    <w:p w14:paraId="64C5ACF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功能要求:由管理员进行审核，模板审核不通过可修改后再次提交审核。</w:t>
      </w:r>
    </w:p>
    <w:p w14:paraId="0E8961E4" w14:textId="014CCC92" w:rsidR="00C21206" w:rsidRPr="00C21206" w:rsidRDefault="00C21206" w:rsidP="00C21206">
      <w:pPr>
        <w:spacing w:line="360" w:lineRule="auto"/>
        <w:rPr>
          <w:rFonts w:ascii="仿宋" w:eastAsia="仿宋" w:hAnsi="仿宋"/>
          <w:b/>
          <w:bCs/>
          <w:color w:val="000000" w:themeColor="text1"/>
          <w:sz w:val="32"/>
          <w:szCs w:val="32"/>
        </w:rPr>
      </w:pPr>
      <w:r w:rsidRPr="00C21206">
        <w:rPr>
          <w:rFonts w:ascii="仿宋" w:eastAsia="仿宋" w:hAnsi="仿宋"/>
          <w:b/>
          <w:bCs/>
          <w:color w:val="000000" w:themeColor="text1"/>
          <w:sz w:val="32"/>
          <w:szCs w:val="32"/>
        </w:rPr>
        <w:t>3</w:t>
      </w:r>
      <w:r>
        <w:rPr>
          <w:rFonts w:ascii="仿宋" w:eastAsia="仿宋" w:hAnsi="仿宋" w:hint="eastAsia"/>
          <w:b/>
          <w:bCs/>
          <w:color w:val="000000" w:themeColor="text1"/>
          <w:sz w:val="32"/>
          <w:szCs w:val="32"/>
        </w:rPr>
        <w:t>.</w:t>
      </w:r>
      <w:r>
        <w:rPr>
          <w:rFonts w:ascii="仿宋" w:eastAsia="仿宋" w:hAnsi="仿宋"/>
          <w:b/>
          <w:bCs/>
          <w:color w:val="000000" w:themeColor="text1"/>
          <w:sz w:val="32"/>
          <w:szCs w:val="32"/>
        </w:rPr>
        <w:t>1.3</w:t>
      </w:r>
      <w:r w:rsidRPr="00C21206">
        <w:rPr>
          <w:rFonts w:ascii="仿宋" w:eastAsia="仿宋" w:hAnsi="仿宋" w:hint="eastAsia"/>
          <w:b/>
          <w:bCs/>
          <w:color w:val="000000" w:themeColor="text1"/>
          <w:sz w:val="32"/>
          <w:szCs w:val="32"/>
        </w:rPr>
        <w:t>产品管理</w:t>
      </w:r>
    </w:p>
    <w:p w14:paraId="477D195B"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产品信息</w:t>
      </w:r>
    </w:p>
    <w:p w14:paraId="2542945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功能描述:对企业的产品信息进行管理。</w:t>
      </w:r>
    </w:p>
    <w:p w14:paraId="0642D1F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数据项目:产品名称、编码、分类、计量单位、产品状态。</w:t>
      </w:r>
    </w:p>
    <w:p w14:paraId="4C7D8ED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 企业可以管理产品的信息，支持批量上</w:t>
      </w:r>
      <w:proofErr w:type="gramStart"/>
      <w:r w:rsidRPr="00C21206">
        <w:rPr>
          <w:rFonts w:ascii="仿宋" w:eastAsia="仿宋" w:hAnsi="仿宋" w:hint="eastAsia"/>
          <w:color w:val="000000" w:themeColor="text1"/>
          <w:sz w:val="28"/>
          <w:szCs w:val="28"/>
        </w:rPr>
        <w:t>传产品</w:t>
      </w:r>
      <w:proofErr w:type="gramEnd"/>
      <w:r w:rsidRPr="00C21206">
        <w:rPr>
          <w:rFonts w:ascii="仿宋" w:eastAsia="仿宋" w:hAnsi="仿宋" w:hint="eastAsia"/>
          <w:color w:val="000000" w:themeColor="text1"/>
          <w:sz w:val="28"/>
          <w:szCs w:val="28"/>
        </w:rPr>
        <w:t>信息，还可以绑定/编辑对应的H5溯源模板。</w:t>
      </w:r>
    </w:p>
    <w:p w14:paraId="07DE1BCA"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产品复制</w:t>
      </w:r>
    </w:p>
    <w:p w14:paraId="6EDCB8A5"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功能描述:针对同类产品信息录入，以提高效率减少重复工作。</w:t>
      </w:r>
    </w:p>
    <w:p w14:paraId="24A48ED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数据项目:新产品名称、编码、分类、计量单位、产品状态。</w:t>
      </w:r>
    </w:p>
    <w:p w14:paraId="5808ECE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功能要求:一键复制产品所有信息，仅需输入新的产品名称就能完成复制。</w:t>
      </w:r>
    </w:p>
    <w:p w14:paraId="546783A7" w14:textId="4F69146A" w:rsidR="00C21206" w:rsidRPr="00C21206" w:rsidRDefault="00C21206" w:rsidP="00C21206">
      <w:pPr>
        <w:spacing w:line="360" w:lineRule="auto"/>
        <w:rPr>
          <w:rFonts w:ascii="仿宋" w:eastAsia="仿宋" w:hAnsi="仿宋"/>
          <w:b/>
          <w:bCs/>
          <w:color w:val="000000" w:themeColor="text1"/>
          <w:sz w:val="32"/>
          <w:szCs w:val="32"/>
        </w:rPr>
      </w:pPr>
      <w:r w:rsidRPr="00C21206">
        <w:rPr>
          <w:rFonts w:ascii="仿宋" w:eastAsia="仿宋" w:hAnsi="仿宋"/>
          <w:b/>
          <w:bCs/>
          <w:color w:val="000000" w:themeColor="text1"/>
          <w:sz w:val="32"/>
          <w:szCs w:val="32"/>
        </w:rPr>
        <w:t>3</w:t>
      </w:r>
      <w:r>
        <w:rPr>
          <w:rFonts w:ascii="仿宋" w:eastAsia="仿宋" w:hAnsi="仿宋" w:hint="eastAsia"/>
          <w:b/>
          <w:bCs/>
          <w:color w:val="000000" w:themeColor="text1"/>
          <w:sz w:val="32"/>
          <w:szCs w:val="32"/>
        </w:rPr>
        <w:t>.</w:t>
      </w:r>
      <w:r>
        <w:rPr>
          <w:rFonts w:ascii="仿宋" w:eastAsia="仿宋" w:hAnsi="仿宋"/>
          <w:b/>
          <w:bCs/>
          <w:color w:val="000000" w:themeColor="text1"/>
          <w:sz w:val="32"/>
          <w:szCs w:val="32"/>
        </w:rPr>
        <w:t>1.4</w:t>
      </w:r>
      <w:r>
        <w:rPr>
          <w:rFonts w:ascii="仿宋" w:eastAsia="仿宋" w:hAnsi="仿宋" w:hint="eastAsia"/>
          <w:b/>
          <w:bCs/>
          <w:color w:val="000000" w:themeColor="text1"/>
          <w:sz w:val="32"/>
          <w:szCs w:val="32"/>
        </w:rPr>
        <w:t>发码</w:t>
      </w:r>
      <w:r w:rsidRPr="00C21206">
        <w:rPr>
          <w:rFonts w:ascii="仿宋" w:eastAsia="仿宋" w:hAnsi="仿宋" w:hint="eastAsia"/>
          <w:b/>
          <w:bCs/>
          <w:color w:val="000000" w:themeColor="text1"/>
          <w:sz w:val="32"/>
          <w:szCs w:val="32"/>
        </w:rPr>
        <w:t>管理</w:t>
      </w:r>
    </w:p>
    <w:p w14:paraId="2D389F4B"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批量发码</w:t>
      </w:r>
    </w:p>
    <w:p w14:paraId="7043CDD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功能描述:对企业的产品进行防伪溯源发码。</w:t>
      </w:r>
    </w:p>
    <w:p w14:paraId="743DC4B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lastRenderedPageBreak/>
        <w:t>数据项目:企业名称、产品名称、</w:t>
      </w:r>
      <w:proofErr w:type="gramStart"/>
      <w:r w:rsidRPr="00C21206">
        <w:rPr>
          <w:rFonts w:ascii="仿宋" w:eastAsia="仿宋" w:hAnsi="仿宋" w:hint="eastAsia"/>
          <w:color w:val="000000" w:themeColor="text1"/>
          <w:sz w:val="28"/>
          <w:szCs w:val="28"/>
        </w:rPr>
        <w:t>发码批次</w:t>
      </w:r>
      <w:proofErr w:type="gramEnd"/>
      <w:r w:rsidRPr="00C21206">
        <w:rPr>
          <w:rFonts w:ascii="仿宋" w:eastAsia="仿宋" w:hAnsi="仿宋" w:hint="eastAsia"/>
          <w:color w:val="000000" w:themeColor="text1"/>
          <w:sz w:val="28"/>
          <w:szCs w:val="28"/>
        </w:rPr>
        <w:t>号、发行量、发行状态、有效期。</w:t>
      </w:r>
    </w:p>
    <w:p w14:paraId="00B19A0C"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功能要求:按发行量生成二维码，可打包下载二维码。</w:t>
      </w:r>
    </w:p>
    <w:p w14:paraId="386F7CED"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溯源码处置</w:t>
      </w:r>
    </w:p>
    <w:p w14:paraId="28185D4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功能描述:已发</w:t>
      </w:r>
      <w:proofErr w:type="gramStart"/>
      <w:r w:rsidRPr="00C21206">
        <w:rPr>
          <w:rFonts w:ascii="仿宋" w:eastAsia="仿宋" w:hAnsi="仿宋" w:hint="eastAsia"/>
          <w:color w:val="000000" w:themeColor="text1"/>
          <w:sz w:val="28"/>
          <w:szCs w:val="28"/>
        </w:rPr>
        <w:t>溯源码可在</w:t>
      </w:r>
      <w:proofErr w:type="gramEnd"/>
      <w:r w:rsidRPr="00C21206">
        <w:rPr>
          <w:rFonts w:ascii="仿宋" w:eastAsia="仿宋" w:hAnsi="仿宋" w:hint="eastAsia"/>
          <w:color w:val="000000" w:themeColor="text1"/>
          <w:sz w:val="28"/>
          <w:szCs w:val="28"/>
        </w:rPr>
        <w:t>系统中处置为作废/禁用等状态。</w:t>
      </w:r>
    </w:p>
    <w:p w14:paraId="49BF2F2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数据项目:防伪溯源码、状态、处置时间。</w:t>
      </w:r>
    </w:p>
    <w:p w14:paraId="4681CF0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功能要求:支持单个码和按批次处置，码禁用后可重新启用、作废后不可再用。</w:t>
      </w:r>
    </w:p>
    <w:p w14:paraId="7CEF244A" w14:textId="77777777" w:rsidR="00C21206" w:rsidRPr="00C21206" w:rsidRDefault="00C21206" w:rsidP="00C21206">
      <w:pPr>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企业数据接口</w:t>
      </w:r>
    </w:p>
    <w:p w14:paraId="7D501D4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功能描述:面向企业端的数据接口，通过调用接口能够完成发码、校验、作废等操作。</w:t>
      </w:r>
    </w:p>
    <w:p w14:paraId="0580D48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数据项目:用户名、密码、签名、商品名称、批次号、防伪溯源码等。</w:t>
      </w:r>
    </w:p>
    <w:p w14:paraId="3A66633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功能要求:请求需经过用户名、密码和签名校验其合法性，响应时间不超过3秒。</w:t>
      </w:r>
    </w:p>
    <w:p w14:paraId="04F8E77C" w14:textId="77777777" w:rsidR="00C21206" w:rsidRPr="00C21206" w:rsidRDefault="00C21206" w:rsidP="00C21206">
      <w:pPr>
        <w:spacing w:line="360" w:lineRule="auto"/>
        <w:rPr>
          <w:rFonts w:ascii="仿宋" w:eastAsia="仿宋" w:hAnsi="仿宋"/>
          <w:b/>
          <w:bCs/>
          <w:color w:val="000000" w:themeColor="text1"/>
          <w:sz w:val="28"/>
          <w:szCs w:val="28"/>
        </w:rPr>
      </w:pPr>
      <w:proofErr w:type="gramStart"/>
      <w:r w:rsidRPr="00C21206">
        <w:rPr>
          <w:rFonts w:ascii="仿宋" w:eastAsia="仿宋" w:hAnsi="仿宋" w:hint="eastAsia"/>
          <w:b/>
          <w:bCs/>
          <w:color w:val="000000" w:themeColor="text1"/>
          <w:sz w:val="28"/>
          <w:szCs w:val="28"/>
        </w:rPr>
        <w:t>发码查询</w:t>
      </w:r>
      <w:proofErr w:type="gramEnd"/>
    </w:p>
    <w:p w14:paraId="5BD543D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功能描述:对防伪溯源码详细信息进行查询。</w:t>
      </w:r>
    </w:p>
    <w:p w14:paraId="1F99112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数据项目:产品名称、编码、发行时间、状态、有效期、</w:t>
      </w:r>
      <w:proofErr w:type="gramStart"/>
      <w:r w:rsidRPr="00C21206">
        <w:rPr>
          <w:rFonts w:ascii="仿宋" w:eastAsia="仿宋" w:hAnsi="仿宋" w:hint="eastAsia"/>
          <w:color w:val="000000" w:themeColor="text1"/>
          <w:sz w:val="28"/>
          <w:szCs w:val="28"/>
        </w:rPr>
        <w:t>扫码记录</w:t>
      </w:r>
      <w:proofErr w:type="gramEnd"/>
      <w:r w:rsidRPr="00C21206">
        <w:rPr>
          <w:rFonts w:ascii="仿宋" w:eastAsia="仿宋" w:hAnsi="仿宋" w:hint="eastAsia"/>
          <w:color w:val="000000" w:themeColor="text1"/>
          <w:sz w:val="28"/>
          <w:szCs w:val="28"/>
        </w:rPr>
        <w:t>等。</w:t>
      </w:r>
    </w:p>
    <w:p w14:paraId="4E341B4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功能要求:需实现一码追溯到所有相关的信息。</w:t>
      </w:r>
    </w:p>
    <w:p w14:paraId="4006396C" w14:textId="1EEECEBB" w:rsidR="00C21206" w:rsidRPr="00C21206" w:rsidRDefault="00C21206" w:rsidP="00C21206">
      <w:pPr>
        <w:spacing w:line="360" w:lineRule="auto"/>
        <w:rPr>
          <w:rFonts w:ascii="仿宋" w:eastAsia="仿宋" w:hAnsi="仿宋"/>
          <w:b/>
          <w:bCs/>
          <w:color w:val="000000" w:themeColor="text1"/>
          <w:sz w:val="32"/>
          <w:szCs w:val="32"/>
        </w:rPr>
      </w:pPr>
      <w:r w:rsidRPr="00C21206">
        <w:rPr>
          <w:rFonts w:ascii="仿宋" w:eastAsia="仿宋" w:hAnsi="仿宋"/>
          <w:b/>
          <w:bCs/>
          <w:color w:val="000000" w:themeColor="text1"/>
          <w:sz w:val="32"/>
          <w:szCs w:val="32"/>
        </w:rPr>
        <w:t>3.1.5</w:t>
      </w:r>
      <w:r w:rsidRPr="00C21206">
        <w:rPr>
          <w:rFonts w:ascii="仿宋" w:eastAsia="仿宋" w:hAnsi="仿宋" w:hint="eastAsia"/>
          <w:b/>
          <w:bCs/>
          <w:color w:val="000000" w:themeColor="text1"/>
          <w:sz w:val="32"/>
          <w:szCs w:val="32"/>
        </w:rPr>
        <w:t>营销管理</w:t>
      </w:r>
    </w:p>
    <w:p w14:paraId="49D5AF89"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文章资讯</w:t>
      </w:r>
    </w:p>
    <w:p w14:paraId="25BC09A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功能描述:企业相关的新闻、促销活动等。</w:t>
      </w:r>
    </w:p>
    <w:p w14:paraId="39CB920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数据项目:标题、内容、发布时间。</w:t>
      </w:r>
    </w:p>
    <w:p w14:paraId="51AD02A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lastRenderedPageBreak/>
        <w:t>功能要求:在平台编辑后，能够在</w:t>
      </w:r>
      <w:proofErr w:type="gramStart"/>
      <w:r w:rsidRPr="00C21206">
        <w:rPr>
          <w:rFonts w:ascii="仿宋" w:eastAsia="仿宋" w:hAnsi="仿宋" w:hint="eastAsia"/>
          <w:color w:val="000000" w:themeColor="text1"/>
          <w:sz w:val="28"/>
          <w:szCs w:val="28"/>
        </w:rPr>
        <w:t>消费者扫码的</w:t>
      </w:r>
      <w:proofErr w:type="gramEnd"/>
      <w:r w:rsidRPr="00C21206">
        <w:rPr>
          <w:rFonts w:ascii="仿宋" w:eastAsia="仿宋" w:hAnsi="仿宋" w:hint="eastAsia"/>
          <w:color w:val="000000" w:themeColor="text1"/>
          <w:sz w:val="28"/>
          <w:szCs w:val="28"/>
        </w:rPr>
        <w:t>H</w:t>
      </w:r>
      <w:r w:rsidRPr="00C21206">
        <w:rPr>
          <w:rFonts w:ascii="仿宋" w:eastAsia="仿宋" w:hAnsi="仿宋"/>
          <w:color w:val="000000" w:themeColor="text1"/>
          <w:sz w:val="28"/>
          <w:szCs w:val="28"/>
        </w:rPr>
        <w:t>5</w:t>
      </w:r>
      <w:r w:rsidRPr="00C21206">
        <w:rPr>
          <w:rFonts w:ascii="仿宋" w:eastAsia="仿宋" w:hAnsi="仿宋" w:hint="eastAsia"/>
          <w:color w:val="000000" w:themeColor="text1"/>
          <w:sz w:val="28"/>
          <w:szCs w:val="28"/>
        </w:rPr>
        <w:t>页面中显示。</w:t>
      </w:r>
    </w:p>
    <w:p w14:paraId="754AEB9F" w14:textId="77777777" w:rsidR="00C21206" w:rsidRPr="00C21206" w:rsidRDefault="00C21206" w:rsidP="00C21206">
      <w:pPr>
        <w:spacing w:line="360" w:lineRule="auto"/>
        <w:rPr>
          <w:rFonts w:ascii="仿宋" w:eastAsia="仿宋" w:hAnsi="仿宋"/>
          <w:b/>
          <w:bCs/>
          <w:color w:val="000000" w:themeColor="text1"/>
          <w:sz w:val="28"/>
          <w:szCs w:val="28"/>
        </w:rPr>
      </w:pPr>
      <w:proofErr w:type="gramStart"/>
      <w:r w:rsidRPr="00C21206">
        <w:rPr>
          <w:rFonts w:ascii="仿宋" w:eastAsia="仿宋" w:hAnsi="仿宋" w:hint="eastAsia"/>
          <w:b/>
          <w:bCs/>
          <w:color w:val="000000" w:themeColor="text1"/>
          <w:sz w:val="28"/>
          <w:szCs w:val="28"/>
        </w:rPr>
        <w:t>扫码记录</w:t>
      </w:r>
      <w:proofErr w:type="gramEnd"/>
    </w:p>
    <w:p w14:paraId="563E2CB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功能描述:消费者</w:t>
      </w:r>
      <w:proofErr w:type="gramStart"/>
      <w:r w:rsidRPr="00C21206">
        <w:rPr>
          <w:rFonts w:ascii="仿宋" w:eastAsia="仿宋" w:hAnsi="仿宋" w:hint="eastAsia"/>
          <w:color w:val="000000" w:themeColor="text1"/>
          <w:sz w:val="28"/>
          <w:szCs w:val="28"/>
        </w:rPr>
        <w:t>扫码产品二维码</w:t>
      </w:r>
      <w:proofErr w:type="gramEnd"/>
      <w:r w:rsidRPr="00C21206">
        <w:rPr>
          <w:rFonts w:ascii="仿宋" w:eastAsia="仿宋" w:hAnsi="仿宋" w:hint="eastAsia"/>
          <w:color w:val="000000" w:themeColor="text1"/>
          <w:sz w:val="28"/>
          <w:szCs w:val="28"/>
        </w:rPr>
        <w:t>的记录信息查询。</w:t>
      </w:r>
    </w:p>
    <w:p w14:paraId="2A476A23"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数据项目:产品名称、</w:t>
      </w:r>
      <w:proofErr w:type="gramStart"/>
      <w:r w:rsidRPr="00C21206">
        <w:rPr>
          <w:rFonts w:ascii="仿宋" w:eastAsia="仿宋" w:hAnsi="仿宋" w:hint="eastAsia"/>
          <w:color w:val="000000" w:themeColor="text1"/>
          <w:sz w:val="28"/>
          <w:szCs w:val="28"/>
        </w:rPr>
        <w:t>扫码时间</w:t>
      </w:r>
      <w:proofErr w:type="gramEnd"/>
      <w:r w:rsidRPr="00C21206">
        <w:rPr>
          <w:rFonts w:ascii="仿宋" w:eastAsia="仿宋" w:hAnsi="仿宋" w:hint="eastAsia"/>
          <w:color w:val="000000" w:themeColor="text1"/>
          <w:sz w:val="28"/>
          <w:szCs w:val="28"/>
        </w:rPr>
        <w:t>、</w:t>
      </w:r>
      <w:proofErr w:type="gramStart"/>
      <w:r w:rsidRPr="00C21206">
        <w:rPr>
          <w:rFonts w:ascii="仿宋" w:eastAsia="仿宋" w:hAnsi="仿宋" w:hint="eastAsia"/>
          <w:color w:val="000000" w:themeColor="text1"/>
          <w:sz w:val="28"/>
          <w:szCs w:val="28"/>
        </w:rPr>
        <w:t>扫码地点</w:t>
      </w:r>
      <w:proofErr w:type="gramEnd"/>
      <w:r w:rsidRPr="00C21206">
        <w:rPr>
          <w:rFonts w:ascii="仿宋" w:eastAsia="仿宋" w:hAnsi="仿宋" w:hint="eastAsia"/>
          <w:color w:val="000000" w:themeColor="text1"/>
          <w:sz w:val="28"/>
          <w:szCs w:val="28"/>
        </w:rPr>
        <w:t>、微信号。</w:t>
      </w:r>
    </w:p>
    <w:p w14:paraId="10BF96E3"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功能要求:能够通过产品名称、</w:t>
      </w:r>
      <w:proofErr w:type="gramStart"/>
      <w:r w:rsidRPr="00C21206">
        <w:rPr>
          <w:rFonts w:ascii="仿宋" w:eastAsia="仿宋" w:hAnsi="仿宋" w:hint="eastAsia"/>
          <w:color w:val="000000" w:themeColor="text1"/>
          <w:sz w:val="28"/>
          <w:szCs w:val="28"/>
        </w:rPr>
        <w:t>扫码时间</w:t>
      </w:r>
      <w:proofErr w:type="gramEnd"/>
      <w:r w:rsidRPr="00C21206">
        <w:rPr>
          <w:rFonts w:ascii="仿宋" w:eastAsia="仿宋" w:hAnsi="仿宋" w:hint="eastAsia"/>
          <w:color w:val="000000" w:themeColor="text1"/>
          <w:sz w:val="28"/>
          <w:szCs w:val="28"/>
        </w:rPr>
        <w:t>进行筛选。</w:t>
      </w:r>
    </w:p>
    <w:p w14:paraId="210C3199"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评价管理</w:t>
      </w:r>
    </w:p>
    <w:p w14:paraId="6BD777B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功能描述:消费者对产品的评价信息查询。</w:t>
      </w:r>
    </w:p>
    <w:p w14:paraId="4418D67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数据项目:产品名称、评分、评价内容、评价时间、微信号、联系方式等。</w:t>
      </w:r>
    </w:p>
    <w:p w14:paraId="07E765A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功能要求:能够通过产品名称、评分、评价时间进行筛选。</w:t>
      </w:r>
    </w:p>
    <w:p w14:paraId="533263EB"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意见收集</w:t>
      </w:r>
    </w:p>
    <w:p w14:paraId="4F30226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功能描述:消费者的意见收集、填报内容查询。</w:t>
      </w:r>
    </w:p>
    <w:p w14:paraId="04A5E40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数据项目:意见内容、提交时间、联系方式、微信号等。</w:t>
      </w:r>
    </w:p>
    <w:p w14:paraId="6B29A30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功能要求:能够通过内容、提交时间进行筛选。</w:t>
      </w:r>
    </w:p>
    <w:p w14:paraId="375F3BA0" w14:textId="2C4338F7" w:rsidR="00C21206" w:rsidRPr="00C21206" w:rsidRDefault="00C21206" w:rsidP="00C21206">
      <w:pPr>
        <w:rPr>
          <w:rFonts w:ascii="仿宋" w:eastAsia="仿宋" w:hAnsi="仿宋"/>
          <w:sz w:val="32"/>
          <w:szCs w:val="32"/>
        </w:rPr>
      </w:pPr>
      <w:r w:rsidRPr="00C21206">
        <w:rPr>
          <w:rFonts w:ascii="仿宋" w:eastAsia="仿宋" w:hAnsi="仿宋"/>
          <w:b/>
          <w:bCs/>
          <w:sz w:val="32"/>
          <w:szCs w:val="32"/>
        </w:rPr>
        <w:t>3.1.6</w:t>
      </w:r>
      <w:r w:rsidRPr="00C21206">
        <w:rPr>
          <w:rFonts w:ascii="仿宋" w:eastAsia="仿宋" w:hAnsi="仿宋" w:hint="eastAsia"/>
          <w:b/>
          <w:bCs/>
          <w:sz w:val="32"/>
          <w:szCs w:val="32"/>
        </w:rPr>
        <w:t>数据统计报表</w:t>
      </w:r>
    </w:p>
    <w:p w14:paraId="5B7F3015"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w:t>
      </w:r>
      <w:proofErr w:type="gramStart"/>
      <w:r w:rsidRPr="00C21206">
        <w:rPr>
          <w:rFonts w:ascii="仿宋" w:eastAsia="仿宋" w:hAnsi="仿宋" w:hint="eastAsia"/>
          <w:color w:val="000000" w:themeColor="text1"/>
          <w:sz w:val="28"/>
          <w:szCs w:val="28"/>
        </w:rPr>
        <w:t>查询扫码数据</w:t>
      </w:r>
      <w:proofErr w:type="gramEnd"/>
      <w:r w:rsidRPr="00C21206">
        <w:rPr>
          <w:rFonts w:ascii="仿宋" w:eastAsia="仿宋" w:hAnsi="仿宋" w:hint="eastAsia"/>
          <w:color w:val="000000" w:themeColor="text1"/>
          <w:sz w:val="28"/>
          <w:szCs w:val="28"/>
        </w:rPr>
        <w:t>、</w:t>
      </w:r>
      <w:proofErr w:type="gramStart"/>
      <w:r w:rsidRPr="00C21206">
        <w:rPr>
          <w:rFonts w:ascii="仿宋" w:eastAsia="仿宋" w:hAnsi="仿宋" w:hint="eastAsia"/>
          <w:color w:val="000000" w:themeColor="text1"/>
          <w:sz w:val="28"/>
          <w:szCs w:val="28"/>
        </w:rPr>
        <w:t>发码数据</w:t>
      </w:r>
      <w:proofErr w:type="gramEnd"/>
      <w:r w:rsidRPr="00C21206">
        <w:rPr>
          <w:rFonts w:ascii="仿宋" w:eastAsia="仿宋" w:hAnsi="仿宋" w:hint="eastAsia"/>
          <w:color w:val="000000" w:themeColor="text1"/>
          <w:sz w:val="28"/>
          <w:szCs w:val="28"/>
        </w:rPr>
        <w:t>、</w:t>
      </w:r>
      <w:proofErr w:type="gramStart"/>
      <w:r w:rsidRPr="00C21206">
        <w:rPr>
          <w:rFonts w:ascii="仿宋" w:eastAsia="仿宋" w:hAnsi="仿宋" w:hint="eastAsia"/>
          <w:color w:val="000000" w:themeColor="text1"/>
          <w:sz w:val="28"/>
          <w:szCs w:val="28"/>
        </w:rPr>
        <w:t>扫码记录</w:t>
      </w:r>
      <w:proofErr w:type="gramEnd"/>
      <w:r w:rsidRPr="00C21206">
        <w:rPr>
          <w:rFonts w:ascii="仿宋" w:eastAsia="仿宋" w:hAnsi="仿宋" w:hint="eastAsia"/>
          <w:color w:val="000000" w:themeColor="text1"/>
          <w:sz w:val="28"/>
          <w:szCs w:val="28"/>
        </w:rPr>
        <w:t>。</w:t>
      </w:r>
    </w:p>
    <w:p w14:paraId="39646FF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w:t>
      </w:r>
      <w:proofErr w:type="gramStart"/>
      <w:r w:rsidRPr="00C21206">
        <w:rPr>
          <w:rFonts w:ascii="仿宋" w:eastAsia="仿宋" w:hAnsi="仿宋" w:hint="eastAsia"/>
          <w:color w:val="000000" w:themeColor="text1"/>
          <w:sz w:val="28"/>
          <w:szCs w:val="28"/>
        </w:rPr>
        <w:t>扫码总量</w:t>
      </w:r>
      <w:proofErr w:type="gramEnd"/>
      <w:r w:rsidRPr="00C21206">
        <w:rPr>
          <w:rFonts w:ascii="仿宋" w:eastAsia="仿宋" w:hAnsi="仿宋" w:hint="eastAsia"/>
          <w:color w:val="000000" w:themeColor="text1"/>
          <w:sz w:val="28"/>
          <w:szCs w:val="28"/>
        </w:rPr>
        <w:t>、</w:t>
      </w:r>
      <w:proofErr w:type="gramStart"/>
      <w:r w:rsidRPr="00C21206">
        <w:rPr>
          <w:rFonts w:ascii="仿宋" w:eastAsia="仿宋" w:hAnsi="仿宋" w:hint="eastAsia"/>
          <w:color w:val="000000" w:themeColor="text1"/>
          <w:sz w:val="28"/>
          <w:szCs w:val="28"/>
        </w:rPr>
        <w:t>发码总量</w:t>
      </w:r>
      <w:proofErr w:type="gramEnd"/>
      <w:r w:rsidRPr="00C21206">
        <w:rPr>
          <w:rFonts w:ascii="仿宋" w:eastAsia="仿宋" w:hAnsi="仿宋" w:hint="eastAsia"/>
          <w:color w:val="000000" w:themeColor="text1"/>
          <w:sz w:val="28"/>
          <w:szCs w:val="28"/>
        </w:rPr>
        <w:t>、剩余可发码量、防伪溯源码、所属批次、查询次数、查询地点、查询时间等。</w:t>
      </w:r>
    </w:p>
    <w:p w14:paraId="5D293F5C" w14:textId="77777777" w:rsidR="00C21206" w:rsidRDefault="00C21206" w:rsidP="00C21206">
      <w:pPr>
        <w:rPr>
          <w:rFonts w:ascii="仿宋" w:hAnsi="仿宋"/>
          <w:color w:val="000000" w:themeColor="text1"/>
          <w:szCs w:val="28"/>
        </w:rPr>
      </w:pPr>
      <w:r w:rsidRPr="00C21206">
        <w:rPr>
          <w:rFonts w:ascii="仿宋" w:eastAsia="仿宋" w:hAnsi="仿宋" w:hint="eastAsia"/>
          <w:color w:val="000000" w:themeColor="text1"/>
          <w:sz w:val="28"/>
          <w:szCs w:val="28"/>
        </w:rPr>
        <w:t>功能要求:企业只能查询本账号下的数据统计，主管单位账号</w:t>
      </w:r>
      <w:proofErr w:type="gramStart"/>
      <w:r w:rsidRPr="00C21206">
        <w:rPr>
          <w:rFonts w:ascii="仿宋" w:eastAsia="仿宋" w:hAnsi="仿宋" w:hint="eastAsia"/>
          <w:color w:val="000000" w:themeColor="text1"/>
          <w:sz w:val="28"/>
          <w:szCs w:val="28"/>
        </w:rPr>
        <w:t>需能够</w:t>
      </w:r>
      <w:proofErr w:type="gramEnd"/>
      <w:r w:rsidRPr="00C21206">
        <w:rPr>
          <w:rFonts w:ascii="仿宋" w:eastAsia="仿宋" w:hAnsi="仿宋" w:hint="eastAsia"/>
          <w:color w:val="000000" w:themeColor="text1"/>
          <w:sz w:val="28"/>
          <w:szCs w:val="28"/>
        </w:rPr>
        <w:t>查询所有企业的统计数据。</w:t>
      </w:r>
    </w:p>
    <w:p w14:paraId="78CE654C" w14:textId="1A3F5078" w:rsidR="00C21206" w:rsidRPr="00C21206" w:rsidRDefault="00C21206" w:rsidP="00C21206">
      <w:pPr>
        <w:pStyle w:val="a0"/>
      </w:pPr>
    </w:p>
    <w:p w14:paraId="09FEC5D1" w14:textId="337FE9ED" w:rsidR="00C21206" w:rsidRDefault="00C21206" w:rsidP="00C21206">
      <w:pPr>
        <w:pStyle w:val="a0"/>
      </w:pPr>
    </w:p>
    <w:p w14:paraId="076E6652" w14:textId="0A16A476" w:rsidR="00C21206" w:rsidRDefault="00C21206" w:rsidP="00C21206">
      <w:pPr>
        <w:pStyle w:val="2"/>
        <w:rPr>
          <w:rFonts w:ascii="仿宋" w:eastAsia="仿宋" w:hAnsi="仿宋"/>
          <w:color w:val="000000" w:themeColor="text1"/>
        </w:rPr>
      </w:pPr>
      <w:bookmarkStart w:id="5" w:name="_Toc118452724"/>
      <w:r>
        <w:rPr>
          <w:rFonts w:ascii="仿宋" w:eastAsia="仿宋" w:hAnsi="仿宋" w:hint="eastAsia"/>
          <w:color w:val="000000" w:themeColor="text1"/>
        </w:rPr>
        <w:lastRenderedPageBreak/>
        <w:t>3</w:t>
      </w:r>
      <w:r>
        <w:rPr>
          <w:rFonts w:ascii="仿宋" w:eastAsia="仿宋" w:hAnsi="仿宋"/>
          <w:color w:val="000000" w:themeColor="text1"/>
        </w:rPr>
        <w:t>.2</w:t>
      </w:r>
      <w:r>
        <w:rPr>
          <w:rFonts w:ascii="仿宋" w:eastAsia="仿宋" w:hAnsi="仿宋" w:hint="eastAsia"/>
          <w:color w:val="000000" w:themeColor="text1"/>
        </w:rPr>
        <w:t xml:space="preserve"> 养殖环境监测平台</w:t>
      </w:r>
      <w:bookmarkEnd w:id="5"/>
    </w:p>
    <w:p w14:paraId="5A48083F" w14:textId="107E9DFE" w:rsidR="00C21206" w:rsidRPr="00C21206" w:rsidRDefault="00C21206" w:rsidP="00C21206">
      <w:pPr>
        <w:rPr>
          <w:rFonts w:ascii="仿宋" w:eastAsia="仿宋" w:hAnsi="仿宋"/>
          <w:b/>
          <w:sz w:val="32"/>
          <w:szCs w:val="32"/>
        </w:rPr>
      </w:pPr>
      <w:r w:rsidRPr="00C21206">
        <w:rPr>
          <w:rFonts w:ascii="仿宋" w:eastAsia="仿宋" w:hAnsi="仿宋" w:hint="eastAsia"/>
          <w:b/>
          <w:sz w:val="32"/>
          <w:szCs w:val="32"/>
        </w:rPr>
        <w:t>3</w:t>
      </w:r>
      <w:r w:rsidRPr="00C21206">
        <w:rPr>
          <w:rFonts w:ascii="仿宋" w:eastAsia="仿宋" w:hAnsi="仿宋"/>
          <w:b/>
          <w:sz w:val="32"/>
          <w:szCs w:val="32"/>
        </w:rPr>
        <w:t>.2.1</w:t>
      </w:r>
      <w:r w:rsidRPr="00C21206">
        <w:rPr>
          <w:rFonts w:ascii="仿宋" w:eastAsia="仿宋" w:hAnsi="仿宋" w:hint="eastAsia"/>
          <w:b/>
          <w:sz w:val="32"/>
          <w:szCs w:val="32"/>
        </w:rPr>
        <w:t>传感器管理</w:t>
      </w:r>
    </w:p>
    <w:p w14:paraId="18712F6E"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传感器注册</w:t>
      </w:r>
    </w:p>
    <w:p w14:paraId="493560E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功能描述:支持各类传感器的注册、注销、信息修改。</w:t>
      </w:r>
    </w:p>
    <w:p w14:paraId="1FD47FB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数据项目:设备名称、设备类型、序列号、供应商、状态。</w:t>
      </w:r>
    </w:p>
    <w:p w14:paraId="3634C05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功能要求:经过系统注册的传感器才能进行数据采集上发。</w:t>
      </w:r>
    </w:p>
    <w:p w14:paraId="20C28A51"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传感器处置</w:t>
      </w:r>
    </w:p>
    <w:p w14:paraId="6241035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功能描述:当传感器数据异常，需要维护/更换时，可在系统处置暂停使用，维修后可重新启用。</w:t>
      </w:r>
    </w:p>
    <w:p w14:paraId="7329159C"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数据项目:设备名称、序列号、状态、处置类型、原因。</w:t>
      </w:r>
    </w:p>
    <w:p w14:paraId="0A2F040D"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功能要求:系统会屏蔽该传感器的数据，避免不准确的数据影响业务。</w:t>
      </w:r>
    </w:p>
    <w:p w14:paraId="48BB1C4C" w14:textId="3BDA4F8F" w:rsidR="00C21206" w:rsidRPr="00C21206" w:rsidRDefault="00C21206" w:rsidP="00C21206">
      <w:pPr>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.2.2</w:t>
      </w:r>
      <w:r w:rsidRPr="00C21206">
        <w:rPr>
          <w:rFonts w:ascii="仿宋" w:eastAsia="仿宋" w:hAnsi="仿宋" w:hint="eastAsia"/>
          <w:b/>
          <w:sz w:val="32"/>
          <w:szCs w:val="32"/>
        </w:rPr>
        <w:t>养殖管理</w:t>
      </w:r>
    </w:p>
    <w:p w14:paraId="4D396494"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养殖计划</w:t>
      </w:r>
    </w:p>
    <w:p w14:paraId="2DD45AD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功能描述:下苗前</w:t>
      </w:r>
      <w:proofErr w:type="gramStart"/>
      <w:r w:rsidRPr="00C21206">
        <w:rPr>
          <w:rFonts w:ascii="仿宋" w:eastAsia="仿宋" w:hAnsi="仿宋" w:hint="eastAsia"/>
          <w:color w:val="000000" w:themeColor="text1"/>
          <w:sz w:val="28"/>
          <w:szCs w:val="28"/>
        </w:rPr>
        <w:t>需创建养殖</w:t>
      </w:r>
      <w:proofErr w:type="gramEnd"/>
      <w:r w:rsidRPr="00C21206">
        <w:rPr>
          <w:rFonts w:ascii="仿宋" w:eastAsia="仿宋" w:hAnsi="仿宋" w:hint="eastAsia"/>
          <w:color w:val="000000" w:themeColor="text1"/>
          <w:sz w:val="28"/>
          <w:szCs w:val="28"/>
        </w:rPr>
        <w:t>计划，制定阶段性工作的时间节点。</w:t>
      </w:r>
    </w:p>
    <w:p w14:paraId="46AE5C4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数据项目:计划名称、编号、养殖周期、阶段名称、阶段到期时间、阶段工作情况等。</w:t>
      </w:r>
    </w:p>
    <w:p w14:paraId="2A16C5A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功能要求:根据规划的养殖阶段进行数据记录，显示图片/视频，也可按时间线自定义记录。</w:t>
      </w:r>
    </w:p>
    <w:p w14:paraId="46A9FB9A"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养殖区域</w:t>
      </w:r>
    </w:p>
    <w:p w14:paraId="02260B8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功能描述:划分养殖区域，进行编码，传感器部署在区域内。</w:t>
      </w:r>
    </w:p>
    <w:p w14:paraId="0895FA7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数据项目:名称、编码、经纬度、状态、传感器信息等。</w:t>
      </w:r>
    </w:p>
    <w:p w14:paraId="7CB568D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功能要求:需实现地图查看，选点标记区域功能，传感器绑定/解绑功</w:t>
      </w:r>
      <w:r w:rsidRPr="00C21206">
        <w:rPr>
          <w:rFonts w:ascii="仿宋" w:eastAsia="仿宋" w:hAnsi="仿宋" w:hint="eastAsia"/>
          <w:color w:val="000000" w:themeColor="text1"/>
          <w:sz w:val="28"/>
          <w:szCs w:val="28"/>
        </w:rPr>
        <w:lastRenderedPageBreak/>
        <w:t>能。</w:t>
      </w:r>
    </w:p>
    <w:p w14:paraId="5683DBE2" w14:textId="5D9810DF" w:rsidR="00C21206" w:rsidRPr="00C21206" w:rsidRDefault="00C21206" w:rsidP="00C21206">
      <w:pPr>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.2.3</w:t>
      </w:r>
      <w:r w:rsidRPr="00C21206">
        <w:rPr>
          <w:rFonts w:ascii="仿宋" w:eastAsia="仿宋" w:hAnsi="仿宋" w:hint="eastAsia"/>
          <w:b/>
          <w:sz w:val="32"/>
          <w:szCs w:val="32"/>
        </w:rPr>
        <w:t>水质指标管理</w:t>
      </w:r>
    </w:p>
    <w:p w14:paraId="1B974B4A"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季节设置</w:t>
      </w:r>
    </w:p>
    <w:p w14:paraId="163015B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功能描述:系统需设置不同季节的时间段，适合养殖的水质指标是随着季节变化的。</w:t>
      </w:r>
    </w:p>
    <w:p w14:paraId="4DBE2AC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数据项目:季节名称、开始日期、结束日期。</w:t>
      </w:r>
    </w:p>
    <w:p w14:paraId="137B121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功能要求:能够随时调整季节日期，水质指标阈值需跟随不同季节变化。</w:t>
      </w:r>
    </w:p>
    <w:p w14:paraId="7370FBDA"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阈值设置</w:t>
      </w:r>
    </w:p>
    <w:p w14:paraId="507AC6B1"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功能描述:根据不同的季节，设置最适宜养殖的水质指标数据范围。</w:t>
      </w:r>
    </w:p>
    <w:p w14:paraId="11254EB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数据项目:指标名称、代码、最小值、最大值、季节、是否告警等。</w:t>
      </w:r>
    </w:p>
    <w:p w14:paraId="5F4A8BB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功能要求:当水质指标超出阈值范围，系统会自动触发或关闭告警，告警信息需推送到移动端和大屏显示终端。</w:t>
      </w:r>
    </w:p>
    <w:p w14:paraId="49DECA44" w14:textId="530CAC1A" w:rsidR="00C21206" w:rsidRPr="00C21206" w:rsidRDefault="00C21206" w:rsidP="00C21206">
      <w:pPr>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.2.4</w:t>
      </w:r>
      <w:r w:rsidRPr="00C21206">
        <w:rPr>
          <w:rFonts w:ascii="仿宋" w:eastAsia="仿宋" w:hAnsi="仿宋" w:hint="eastAsia"/>
          <w:b/>
          <w:sz w:val="32"/>
          <w:szCs w:val="32"/>
        </w:rPr>
        <w:t>告警管理</w:t>
      </w:r>
    </w:p>
    <w:p w14:paraId="030263EE"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水质告警</w:t>
      </w:r>
    </w:p>
    <w:p w14:paraId="0DC0510B"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功能描述:当传感器监测的水质指标超出阈值范围，系统触发告警。</w:t>
      </w:r>
    </w:p>
    <w:p w14:paraId="25F1D397"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数据项目:所属区域、指标名称、当前值。</w:t>
      </w:r>
    </w:p>
    <w:p w14:paraId="494F0200"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功能要求:告警信息需推送到移动端和大屏显示终端。</w:t>
      </w:r>
    </w:p>
    <w:p w14:paraId="770C920A"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极端天气告警</w:t>
      </w:r>
    </w:p>
    <w:p w14:paraId="384B73E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功能描述:当出现暴雨、台风、高温等极端天气，系统会触发告警。</w:t>
      </w:r>
    </w:p>
    <w:p w14:paraId="41A96E75"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数据项目:极端天气名称、类型、告警时间。</w:t>
      </w:r>
    </w:p>
    <w:p w14:paraId="1BFF51AD"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功能要求:对接天气预报接口，将极端天气预警推送到移动端和大屏</w:t>
      </w:r>
      <w:r w:rsidRPr="00C21206">
        <w:rPr>
          <w:rFonts w:ascii="仿宋" w:eastAsia="仿宋" w:hAnsi="仿宋" w:hint="eastAsia"/>
          <w:color w:val="000000" w:themeColor="text1"/>
          <w:sz w:val="28"/>
          <w:szCs w:val="28"/>
        </w:rPr>
        <w:lastRenderedPageBreak/>
        <w:t>显示终端。</w:t>
      </w:r>
    </w:p>
    <w:p w14:paraId="2CED2527" w14:textId="4DA17285" w:rsidR="00C21206" w:rsidRPr="00C21206" w:rsidRDefault="00C21206" w:rsidP="00C21206">
      <w:pPr>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.2.5</w:t>
      </w:r>
      <w:r w:rsidRPr="00C21206">
        <w:rPr>
          <w:rFonts w:ascii="仿宋" w:eastAsia="仿宋" w:hAnsi="仿宋" w:hint="eastAsia"/>
          <w:b/>
          <w:sz w:val="32"/>
          <w:szCs w:val="32"/>
        </w:rPr>
        <w:t>实时监测</w:t>
      </w:r>
    </w:p>
    <w:p w14:paraId="20B711B3"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水质监测</w:t>
      </w:r>
    </w:p>
    <w:p w14:paraId="2A2ED34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功能描述:实时显示各养殖区域的各项指标数据，包括趋势图。</w:t>
      </w:r>
    </w:p>
    <w:p w14:paraId="616BF6B3" w14:textId="77777777" w:rsidR="00C21206" w:rsidRPr="00C21206" w:rsidRDefault="00C21206" w:rsidP="00C21206">
      <w:pPr>
        <w:spacing w:line="360" w:lineRule="auto"/>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数据项目:所属区域、指标名称、时间、指标值。</w:t>
      </w:r>
    </w:p>
    <w:p w14:paraId="05E41BCE"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功能要求:实时监测时间在移动端和大屏显示终端都能直观看到。</w:t>
      </w:r>
    </w:p>
    <w:p w14:paraId="1B0B5B18"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天气情况</w:t>
      </w:r>
    </w:p>
    <w:p w14:paraId="1DB2767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功能描述:显示当前位置的天气情况。</w:t>
      </w:r>
    </w:p>
    <w:p w14:paraId="6277AFC2"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数据项目:温湿度、风力、风向、天气。</w:t>
      </w:r>
    </w:p>
    <w:p w14:paraId="249EA156"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功能要求:天气情况定时刷新，在大屏显示终端展示。</w:t>
      </w:r>
    </w:p>
    <w:p w14:paraId="74A01D61" w14:textId="77777777" w:rsidR="00C21206" w:rsidRPr="00C21206" w:rsidRDefault="00C21206" w:rsidP="00C21206">
      <w:pPr>
        <w:spacing w:line="360" w:lineRule="auto"/>
        <w:rPr>
          <w:rFonts w:ascii="仿宋" w:eastAsia="仿宋" w:hAnsi="仿宋"/>
          <w:b/>
          <w:bCs/>
          <w:color w:val="000000" w:themeColor="text1"/>
          <w:sz w:val="28"/>
          <w:szCs w:val="28"/>
        </w:rPr>
      </w:pPr>
      <w:r w:rsidRPr="00C21206">
        <w:rPr>
          <w:rFonts w:ascii="仿宋" w:eastAsia="仿宋" w:hAnsi="仿宋" w:hint="eastAsia"/>
          <w:b/>
          <w:bCs/>
          <w:color w:val="000000" w:themeColor="text1"/>
          <w:sz w:val="28"/>
          <w:szCs w:val="28"/>
        </w:rPr>
        <w:t>传感器监测</w:t>
      </w:r>
    </w:p>
    <w:p w14:paraId="3D941AD5"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功能描述:各养殖区域的传感器当前状态监测。</w:t>
      </w:r>
    </w:p>
    <w:p w14:paraId="75D63C4F"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数据项目:所属区域、传感器数量、传感器状态统计、数据采集量。</w:t>
      </w:r>
    </w:p>
    <w:p w14:paraId="36D4A839"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功能要求:在大屏显示终端展示，定时刷新传感器状态。</w:t>
      </w:r>
    </w:p>
    <w:p w14:paraId="1746608F" w14:textId="7A798ED3" w:rsidR="00C21206" w:rsidRPr="00C21206" w:rsidRDefault="00C21206" w:rsidP="00C21206">
      <w:pPr>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.2.6</w:t>
      </w:r>
      <w:r w:rsidRPr="00C21206">
        <w:rPr>
          <w:rFonts w:ascii="仿宋" w:eastAsia="仿宋" w:hAnsi="仿宋" w:hint="eastAsia"/>
          <w:b/>
          <w:sz w:val="32"/>
          <w:szCs w:val="32"/>
        </w:rPr>
        <w:t>数据统计与报表</w:t>
      </w:r>
    </w:p>
    <w:p w14:paraId="01F31D3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功能描述:数据采集统计、告警统计等。</w:t>
      </w:r>
    </w:p>
    <w:p w14:paraId="66B4F44A" w14:textId="77777777" w:rsidR="00C21206" w:rsidRP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数据项目:时间区间、指标类型、采集数量、告警类型、告警数等。</w:t>
      </w:r>
    </w:p>
    <w:p w14:paraId="470C99E5" w14:textId="12A382E9" w:rsidR="00C21206" w:rsidRDefault="00C21206" w:rsidP="00C21206">
      <w:pPr>
        <w:rPr>
          <w:rFonts w:ascii="仿宋" w:eastAsia="仿宋" w:hAnsi="仿宋"/>
          <w:color w:val="000000" w:themeColor="text1"/>
          <w:sz w:val="28"/>
          <w:szCs w:val="28"/>
        </w:rPr>
      </w:pPr>
      <w:r w:rsidRPr="00C21206">
        <w:rPr>
          <w:rFonts w:ascii="仿宋" w:eastAsia="仿宋" w:hAnsi="仿宋" w:hint="eastAsia"/>
          <w:color w:val="000000" w:themeColor="text1"/>
          <w:sz w:val="28"/>
          <w:szCs w:val="28"/>
        </w:rPr>
        <w:t>功能要求:可根据客户实际业务场景定制。</w:t>
      </w:r>
    </w:p>
    <w:p w14:paraId="25E1CDA2" w14:textId="04FAE615" w:rsidR="00B82968" w:rsidRPr="00B82968" w:rsidRDefault="00B82968" w:rsidP="00B82968">
      <w:pPr>
        <w:pStyle w:val="2"/>
      </w:pPr>
      <w:r w:rsidRPr="00B82968">
        <w:rPr>
          <w:rFonts w:ascii="仿宋" w:eastAsia="仿宋" w:hAnsi="仿宋"/>
          <w:color w:val="000000" w:themeColor="text1"/>
        </w:rPr>
        <w:t>3.3</w:t>
      </w:r>
      <w:r w:rsidRPr="00B82968">
        <w:rPr>
          <w:rFonts w:ascii="仿宋" w:eastAsia="仿宋" w:hAnsi="仿宋" w:hint="eastAsia"/>
          <w:color w:val="000000" w:themeColor="text1"/>
        </w:rPr>
        <w:t>硬件</w:t>
      </w:r>
      <w:r>
        <w:rPr>
          <w:rFonts w:ascii="仿宋" w:eastAsia="仿宋" w:hAnsi="仿宋" w:hint="eastAsia"/>
          <w:color w:val="000000" w:themeColor="text1"/>
        </w:rPr>
        <w:t>需求</w:t>
      </w:r>
    </w:p>
    <w:p w14:paraId="69083BC6" w14:textId="2B80136A" w:rsidR="00A037AE" w:rsidRDefault="00A30E33" w:rsidP="004A7DD3">
      <w:pPr>
        <w:pStyle w:val="a0"/>
        <w:ind w:firstLineChars="200" w:firstLine="560"/>
        <w:rPr>
          <w:rFonts w:ascii="仿宋" w:eastAsia="仿宋" w:hAnsi="仿宋"/>
          <w:bCs w:val="0"/>
          <w:color w:val="000000" w:themeColor="text1"/>
          <w:spacing w:val="0"/>
          <w:kern w:val="2"/>
          <w:sz w:val="28"/>
          <w:szCs w:val="28"/>
        </w:rPr>
      </w:pPr>
      <w:r>
        <w:rPr>
          <w:rFonts w:ascii="仿宋" w:eastAsia="仿宋" w:hAnsi="仿宋" w:hint="eastAsia"/>
          <w:bCs w:val="0"/>
          <w:color w:val="000000" w:themeColor="text1"/>
          <w:spacing w:val="0"/>
          <w:kern w:val="2"/>
          <w:sz w:val="28"/>
          <w:szCs w:val="28"/>
        </w:rPr>
        <w:t>对台山生蚝养殖的三大片区，安装多维度</w:t>
      </w:r>
      <w:r w:rsidR="00A037AE" w:rsidRPr="00A037AE">
        <w:rPr>
          <w:rFonts w:ascii="仿宋" w:eastAsia="仿宋" w:hAnsi="仿宋"/>
          <w:bCs w:val="0"/>
          <w:color w:val="000000" w:themeColor="text1"/>
          <w:spacing w:val="0"/>
          <w:kern w:val="2"/>
          <w:sz w:val="28"/>
          <w:szCs w:val="28"/>
        </w:rPr>
        <w:t>水质</w:t>
      </w:r>
      <w:r w:rsidR="004A7DD3">
        <w:rPr>
          <w:rFonts w:ascii="仿宋" w:eastAsia="仿宋" w:hAnsi="仿宋" w:hint="eastAsia"/>
          <w:bCs w:val="0"/>
          <w:color w:val="000000" w:themeColor="text1"/>
          <w:spacing w:val="0"/>
          <w:kern w:val="2"/>
          <w:sz w:val="28"/>
          <w:szCs w:val="28"/>
        </w:rPr>
        <w:t>监测</w:t>
      </w:r>
      <w:r>
        <w:rPr>
          <w:rFonts w:ascii="仿宋" w:eastAsia="仿宋" w:hAnsi="仿宋" w:hint="eastAsia"/>
          <w:bCs w:val="0"/>
          <w:color w:val="000000" w:themeColor="text1"/>
          <w:spacing w:val="0"/>
          <w:kern w:val="2"/>
          <w:sz w:val="28"/>
          <w:szCs w:val="28"/>
        </w:rPr>
        <w:t>设备，</w:t>
      </w:r>
      <w:r w:rsidR="004A7DD3">
        <w:rPr>
          <w:rFonts w:ascii="仿宋" w:eastAsia="仿宋" w:hAnsi="仿宋" w:hint="eastAsia"/>
          <w:bCs w:val="0"/>
          <w:color w:val="000000" w:themeColor="text1"/>
          <w:spacing w:val="0"/>
          <w:kern w:val="2"/>
          <w:sz w:val="28"/>
          <w:szCs w:val="28"/>
        </w:rPr>
        <w:t>实现</w:t>
      </w:r>
      <w:r w:rsidR="00A037AE" w:rsidRPr="00A037AE">
        <w:rPr>
          <w:rFonts w:ascii="仿宋" w:eastAsia="仿宋" w:hAnsi="仿宋"/>
          <w:bCs w:val="0"/>
          <w:color w:val="000000" w:themeColor="text1"/>
          <w:spacing w:val="0"/>
          <w:kern w:val="2"/>
          <w:sz w:val="28"/>
          <w:szCs w:val="28"/>
        </w:rPr>
        <w:t>温度、盐度、浊度、溶解氧等</w:t>
      </w:r>
      <w:r w:rsidR="004A7DD3" w:rsidRPr="00A037AE">
        <w:rPr>
          <w:rFonts w:ascii="仿宋" w:eastAsia="仿宋" w:hAnsi="仿宋"/>
          <w:bCs w:val="0"/>
          <w:color w:val="000000" w:themeColor="text1"/>
          <w:spacing w:val="0"/>
          <w:kern w:val="2"/>
          <w:sz w:val="28"/>
          <w:szCs w:val="28"/>
        </w:rPr>
        <w:t>指标</w:t>
      </w:r>
      <w:r w:rsidR="004A7DD3">
        <w:rPr>
          <w:rFonts w:ascii="仿宋" w:eastAsia="仿宋" w:hAnsi="仿宋" w:hint="eastAsia"/>
          <w:bCs w:val="0"/>
          <w:color w:val="000000" w:themeColor="text1"/>
          <w:spacing w:val="0"/>
          <w:kern w:val="2"/>
          <w:sz w:val="28"/>
          <w:szCs w:val="28"/>
        </w:rPr>
        <w:t>的实时监测，通过太阳能供电系</w:t>
      </w:r>
      <w:r w:rsidR="004A7DD3">
        <w:rPr>
          <w:rFonts w:ascii="仿宋" w:eastAsia="仿宋" w:hAnsi="仿宋" w:hint="eastAsia"/>
          <w:bCs w:val="0"/>
          <w:color w:val="000000" w:themeColor="text1"/>
          <w:spacing w:val="0"/>
          <w:kern w:val="2"/>
          <w:sz w:val="28"/>
          <w:szCs w:val="28"/>
        </w:rPr>
        <w:lastRenderedPageBreak/>
        <w:t>统和4</w:t>
      </w:r>
      <w:r w:rsidR="004A7DD3">
        <w:rPr>
          <w:rFonts w:ascii="仿宋" w:eastAsia="仿宋" w:hAnsi="仿宋"/>
          <w:bCs w:val="0"/>
          <w:color w:val="000000" w:themeColor="text1"/>
          <w:spacing w:val="0"/>
          <w:kern w:val="2"/>
          <w:sz w:val="28"/>
          <w:szCs w:val="28"/>
        </w:rPr>
        <w:t>G</w:t>
      </w:r>
      <w:r w:rsidR="004A7DD3">
        <w:rPr>
          <w:rFonts w:ascii="仿宋" w:eastAsia="仿宋" w:hAnsi="仿宋" w:hint="eastAsia"/>
          <w:bCs w:val="0"/>
          <w:color w:val="000000" w:themeColor="text1"/>
          <w:spacing w:val="0"/>
          <w:kern w:val="2"/>
          <w:sz w:val="28"/>
          <w:szCs w:val="28"/>
        </w:rPr>
        <w:t>信号传输的方式，实现数据实时上传到</w:t>
      </w:r>
      <w:r w:rsidR="004A7DD3" w:rsidRPr="004A7DD3">
        <w:rPr>
          <w:rFonts w:ascii="仿宋" w:eastAsia="仿宋" w:hAnsi="仿宋" w:hint="eastAsia"/>
          <w:bCs w:val="0"/>
          <w:color w:val="000000" w:themeColor="text1"/>
          <w:spacing w:val="0"/>
          <w:kern w:val="2"/>
          <w:sz w:val="28"/>
          <w:szCs w:val="28"/>
        </w:rPr>
        <w:t>养殖环境监测平台</w:t>
      </w:r>
      <w:r w:rsidR="004A7DD3">
        <w:rPr>
          <w:rFonts w:ascii="仿宋" w:eastAsia="仿宋" w:hAnsi="仿宋" w:hint="eastAsia"/>
          <w:bCs w:val="0"/>
          <w:color w:val="000000" w:themeColor="text1"/>
          <w:spacing w:val="0"/>
          <w:kern w:val="2"/>
          <w:sz w:val="28"/>
          <w:szCs w:val="28"/>
        </w:rPr>
        <w:t>。</w:t>
      </w:r>
    </w:p>
    <w:p w14:paraId="3F7E6DB7" w14:textId="23074EC9" w:rsidR="00A30E33" w:rsidRPr="004A7DD3" w:rsidRDefault="004A7DD3" w:rsidP="004A7DD3">
      <w:pPr>
        <w:rPr>
          <w:rFonts w:ascii="仿宋" w:eastAsia="仿宋" w:hAnsi="仿宋"/>
          <w:b/>
          <w:sz w:val="32"/>
          <w:szCs w:val="32"/>
        </w:rPr>
      </w:pPr>
      <w:r w:rsidRPr="004A7DD3">
        <w:rPr>
          <w:rFonts w:ascii="仿宋" w:eastAsia="仿宋" w:hAnsi="仿宋" w:hint="eastAsia"/>
          <w:b/>
          <w:sz w:val="32"/>
          <w:szCs w:val="32"/>
        </w:rPr>
        <w:t>3</w:t>
      </w:r>
      <w:r w:rsidRPr="004A7DD3">
        <w:rPr>
          <w:rFonts w:ascii="仿宋" w:eastAsia="仿宋" w:hAnsi="仿宋"/>
          <w:b/>
          <w:sz w:val="32"/>
          <w:szCs w:val="32"/>
        </w:rPr>
        <w:t>.3.1</w:t>
      </w:r>
      <w:r w:rsidRPr="004A7DD3">
        <w:rPr>
          <w:rFonts w:ascii="仿宋" w:eastAsia="仿宋" w:hAnsi="仿宋" w:hint="eastAsia"/>
          <w:b/>
          <w:sz w:val="32"/>
          <w:szCs w:val="32"/>
        </w:rPr>
        <w:t>水质监测传感器组</w:t>
      </w:r>
    </w:p>
    <w:p w14:paraId="2C307595" w14:textId="228F2842"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温度模块：</w:t>
      </w:r>
    </w:p>
    <w:p w14:paraId="5A1BA5FA"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1、检测原理 热电阻PT1000</w:t>
      </w:r>
    </w:p>
    <w:p w14:paraId="71BB414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2、测量量程 0℃～100 ℃，可调</w:t>
      </w:r>
    </w:p>
    <w:p w14:paraId="37C462B7"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3、测量精度 ±0.2℃</w:t>
      </w:r>
    </w:p>
    <w:p w14:paraId="040BCE31"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4、分辨率 0.2℃</w:t>
      </w:r>
    </w:p>
    <w:p w14:paraId="53F1DAC2"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00621DB8" w14:textId="77777777"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盐度模块：</w:t>
      </w:r>
    </w:p>
    <w:p w14:paraId="4F1ADC2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1、检测原理 折光法</w:t>
      </w:r>
    </w:p>
    <w:p w14:paraId="547BD859"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2、测量量程 0.00～20.00% NaCl</w:t>
      </w:r>
    </w:p>
    <w:p w14:paraId="2E27A7F3"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3、测量精度 ±2%</w:t>
      </w:r>
    </w:p>
    <w:p w14:paraId="4262D20B"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4、分辨率 0.01% 、0.1℃</w:t>
      </w:r>
    </w:p>
    <w:p w14:paraId="6420D5BF"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5、温度补偿 自动/手动</w:t>
      </w:r>
    </w:p>
    <w:p w14:paraId="5AB4F3DA"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6AFBC883" w14:textId="77777777"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溶解氧模块：</w:t>
      </w:r>
    </w:p>
    <w:p w14:paraId="58482D05"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1、检测原理 荧光法</w:t>
      </w:r>
    </w:p>
    <w:p w14:paraId="63F3F427"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2、测量量程 0～20.00mg/L</w:t>
      </w:r>
    </w:p>
    <w:p w14:paraId="20EA661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3、测量精度 ±3%</w:t>
      </w:r>
    </w:p>
    <w:p w14:paraId="5B5C609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4、分辨率 0.01mg/L</w:t>
      </w:r>
    </w:p>
    <w:p w14:paraId="01F27CF1"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5、温度补偿 自动/手动</w:t>
      </w:r>
    </w:p>
    <w:p w14:paraId="4EAFD53C"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4A9434AB" w14:textId="77777777"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浊度模块：</w:t>
      </w:r>
    </w:p>
    <w:p w14:paraId="32B554BF"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1、检测原理 光散射法</w:t>
      </w:r>
    </w:p>
    <w:p w14:paraId="7180E7F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2、测量量程 0～500NTU</w:t>
      </w:r>
    </w:p>
    <w:p w14:paraId="794F107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3、测量精度 ±1%FS</w:t>
      </w:r>
    </w:p>
    <w:p w14:paraId="6937B89D" w14:textId="60DC2A98" w:rsid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4、分辨率 0.01NTU</w:t>
      </w:r>
    </w:p>
    <w:p w14:paraId="795AF231" w14:textId="77777777" w:rsidR="004A7DD3" w:rsidRPr="00B82968" w:rsidRDefault="004A7DD3" w:rsidP="00B82968">
      <w:pPr>
        <w:pStyle w:val="a0"/>
        <w:rPr>
          <w:rFonts w:ascii="仿宋" w:eastAsia="仿宋" w:hAnsi="仿宋"/>
          <w:bCs w:val="0"/>
          <w:color w:val="000000" w:themeColor="text1"/>
          <w:spacing w:val="0"/>
          <w:kern w:val="2"/>
          <w:sz w:val="28"/>
          <w:szCs w:val="28"/>
        </w:rPr>
      </w:pPr>
    </w:p>
    <w:p w14:paraId="19B243F7" w14:textId="3927B8BC" w:rsidR="00B82968" w:rsidRPr="004A7DD3" w:rsidRDefault="004A7DD3" w:rsidP="004A7DD3">
      <w:pPr>
        <w:rPr>
          <w:rFonts w:ascii="仿宋" w:eastAsia="仿宋" w:hAnsi="仿宋"/>
          <w:b/>
          <w:sz w:val="32"/>
          <w:szCs w:val="32"/>
        </w:rPr>
      </w:pPr>
      <w:r w:rsidRPr="004A7DD3">
        <w:rPr>
          <w:rFonts w:ascii="仿宋" w:eastAsia="仿宋" w:hAnsi="仿宋" w:hint="eastAsia"/>
          <w:b/>
          <w:sz w:val="32"/>
          <w:szCs w:val="32"/>
        </w:rPr>
        <w:t>3</w:t>
      </w:r>
      <w:r w:rsidRPr="004A7DD3">
        <w:rPr>
          <w:rFonts w:ascii="仿宋" w:eastAsia="仿宋" w:hAnsi="仿宋"/>
          <w:b/>
          <w:sz w:val="32"/>
          <w:szCs w:val="32"/>
        </w:rPr>
        <w:t>.3.2</w:t>
      </w:r>
      <w:r w:rsidRPr="004A7DD3">
        <w:rPr>
          <w:rFonts w:ascii="仿宋" w:eastAsia="仿宋" w:hAnsi="仿宋" w:hint="eastAsia"/>
          <w:b/>
          <w:sz w:val="32"/>
          <w:szCs w:val="32"/>
        </w:rPr>
        <w:t>供电及传输设备</w:t>
      </w:r>
    </w:p>
    <w:p w14:paraId="66E627E8" w14:textId="1747F014" w:rsidR="00B82968" w:rsidRPr="00B82968" w:rsidRDefault="00A30E33" w:rsidP="00B82968">
      <w:pPr>
        <w:pStyle w:val="a0"/>
        <w:rPr>
          <w:rFonts w:ascii="仿宋" w:eastAsia="仿宋" w:hAnsi="仿宋"/>
          <w:b/>
          <w:color w:val="000000" w:themeColor="text1"/>
          <w:spacing w:val="0"/>
          <w:kern w:val="2"/>
          <w:sz w:val="28"/>
          <w:szCs w:val="28"/>
        </w:rPr>
      </w:pPr>
      <w:r>
        <w:rPr>
          <w:rFonts w:ascii="仿宋" w:eastAsia="仿宋" w:hAnsi="仿宋" w:hint="eastAsia"/>
          <w:b/>
          <w:color w:val="000000" w:themeColor="text1"/>
          <w:spacing w:val="0"/>
          <w:kern w:val="2"/>
          <w:sz w:val="28"/>
          <w:szCs w:val="28"/>
        </w:rPr>
        <w:t>物联网终端</w:t>
      </w:r>
      <w:r w:rsidR="00B82968" w:rsidRPr="00B82968">
        <w:rPr>
          <w:rFonts w:ascii="仿宋" w:eastAsia="仿宋" w:hAnsi="仿宋" w:hint="eastAsia"/>
          <w:b/>
          <w:color w:val="000000" w:themeColor="text1"/>
          <w:spacing w:val="0"/>
          <w:kern w:val="2"/>
          <w:sz w:val="28"/>
          <w:szCs w:val="28"/>
        </w:rPr>
        <w:t>：</w:t>
      </w:r>
    </w:p>
    <w:p w14:paraId="2695CC9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1、通信方式：4G全网通、RJ45以太网、</w:t>
      </w:r>
      <w:proofErr w:type="gramStart"/>
      <w:r w:rsidRPr="00B82968">
        <w:rPr>
          <w:rFonts w:ascii="仿宋" w:eastAsia="仿宋" w:hAnsi="仿宋"/>
          <w:bCs w:val="0"/>
          <w:color w:val="000000" w:themeColor="text1"/>
          <w:spacing w:val="0"/>
          <w:kern w:val="2"/>
          <w:sz w:val="28"/>
          <w:szCs w:val="28"/>
        </w:rPr>
        <w:t>蓝牙通信</w:t>
      </w:r>
      <w:proofErr w:type="gramEnd"/>
      <w:r w:rsidRPr="00B82968">
        <w:rPr>
          <w:rFonts w:ascii="仿宋" w:eastAsia="仿宋" w:hAnsi="仿宋"/>
          <w:bCs w:val="0"/>
          <w:color w:val="000000" w:themeColor="text1"/>
          <w:spacing w:val="0"/>
          <w:kern w:val="2"/>
          <w:sz w:val="28"/>
          <w:szCs w:val="28"/>
        </w:rPr>
        <w:t>；</w:t>
      </w:r>
    </w:p>
    <w:p w14:paraId="5BD5B5FC"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2、通信协议：MQTT/COAP/LWM2M；</w:t>
      </w:r>
    </w:p>
    <w:p w14:paraId="30B3602F"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3、模拟量输入：2路电压信号、1路电流信号；</w:t>
      </w:r>
    </w:p>
    <w:p w14:paraId="6C7DCA8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4、RS485输入：2路RS485（Modbus RTU），可扩展；</w:t>
      </w:r>
    </w:p>
    <w:p w14:paraId="30CFACFB"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5、开关量接口：4路开关量输入、4路开关量输出；</w:t>
      </w:r>
    </w:p>
    <w:p w14:paraId="2A2BF07A"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6、联网时间：10～30秒；</w:t>
      </w:r>
    </w:p>
    <w:p w14:paraId="72B5433F"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7、</w:t>
      </w:r>
      <w:proofErr w:type="gramStart"/>
      <w:r w:rsidRPr="00B82968">
        <w:rPr>
          <w:rFonts w:ascii="仿宋" w:eastAsia="仿宋" w:hAnsi="仿宋"/>
          <w:bCs w:val="0"/>
          <w:color w:val="000000" w:themeColor="text1"/>
          <w:spacing w:val="0"/>
          <w:kern w:val="2"/>
          <w:sz w:val="28"/>
          <w:szCs w:val="28"/>
        </w:rPr>
        <w:t>蓝牙通信</w:t>
      </w:r>
      <w:proofErr w:type="gramEnd"/>
      <w:r w:rsidRPr="00B82968">
        <w:rPr>
          <w:rFonts w:ascii="仿宋" w:eastAsia="仿宋" w:hAnsi="仿宋"/>
          <w:bCs w:val="0"/>
          <w:color w:val="000000" w:themeColor="text1"/>
          <w:spacing w:val="0"/>
          <w:kern w:val="2"/>
          <w:sz w:val="28"/>
          <w:szCs w:val="28"/>
        </w:rPr>
        <w:t>：2.4～2.485GHz ISM；</w:t>
      </w:r>
    </w:p>
    <w:p w14:paraId="2EE1BA4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8、工作电压：最小值：5.5V；典型值：7.2V；最大值：7.2V；</w:t>
      </w:r>
    </w:p>
    <w:p w14:paraId="24B503E6"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9、工作电流：典型值：0.06A；最大值：3A；</w:t>
      </w:r>
    </w:p>
    <w:p w14:paraId="4F6365EC"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10、功耗：0.5w；</w:t>
      </w:r>
    </w:p>
    <w:p w14:paraId="3349E0A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11、安装方式：壁挂安装；</w:t>
      </w:r>
    </w:p>
    <w:p w14:paraId="343B6EC9"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12、防护等级：IP68；</w:t>
      </w:r>
    </w:p>
    <w:p w14:paraId="6715D6E1"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lastRenderedPageBreak/>
        <w:t>13、接口数量：多路航空头；</w:t>
      </w:r>
    </w:p>
    <w:p w14:paraId="4BE168FA"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14、探头接口规格：IP68航空接头；</w:t>
      </w:r>
    </w:p>
    <w:p w14:paraId="21852699"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15、工作温度：-40℃～﹢85℃；</w:t>
      </w:r>
    </w:p>
    <w:p w14:paraId="0C268504"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16、工作湿度：0～95% (无凝结）；</w:t>
      </w:r>
    </w:p>
    <w:p w14:paraId="3CC99E3B" w14:textId="5848E626"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17、具备远程升级、远程配置、运维管理、</w:t>
      </w:r>
      <w:proofErr w:type="gramStart"/>
      <w:r w:rsidRPr="00B82968">
        <w:rPr>
          <w:rFonts w:ascii="仿宋" w:eastAsia="仿宋" w:hAnsi="仿宋"/>
          <w:bCs w:val="0"/>
          <w:color w:val="000000" w:themeColor="text1"/>
          <w:spacing w:val="0"/>
          <w:kern w:val="2"/>
          <w:sz w:val="28"/>
          <w:szCs w:val="28"/>
        </w:rPr>
        <w:t>蓝牙配置</w:t>
      </w:r>
      <w:proofErr w:type="gramEnd"/>
      <w:r w:rsidRPr="00B82968">
        <w:rPr>
          <w:rFonts w:ascii="仿宋" w:eastAsia="仿宋" w:hAnsi="仿宋"/>
          <w:bCs w:val="0"/>
          <w:color w:val="000000" w:themeColor="text1"/>
          <w:spacing w:val="0"/>
          <w:kern w:val="2"/>
          <w:sz w:val="28"/>
          <w:szCs w:val="28"/>
        </w:rPr>
        <w:t>、断点续传</w:t>
      </w:r>
      <w:r>
        <w:rPr>
          <w:rFonts w:ascii="仿宋" w:eastAsia="仿宋" w:hAnsi="仿宋" w:hint="eastAsia"/>
          <w:bCs w:val="0"/>
          <w:color w:val="000000" w:themeColor="text1"/>
          <w:spacing w:val="0"/>
          <w:kern w:val="2"/>
          <w:sz w:val="28"/>
          <w:szCs w:val="28"/>
        </w:rPr>
        <w:t>；</w:t>
      </w:r>
    </w:p>
    <w:p w14:paraId="1DC8049E"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69DA820F" w14:textId="7FB214B2"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太阳能供电系统、锂电池参数</w:t>
      </w:r>
    </w:p>
    <w:p w14:paraId="7EBC5D7A"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1）标称容量：60AH；</w:t>
      </w:r>
    </w:p>
    <w:p w14:paraId="1B5AFDF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2）标称电压：12V；</w:t>
      </w:r>
    </w:p>
    <w:p w14:paraId="0CCDD54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3）交流内阻：≤55mΩ；</w:t>
      </w:r>
    </w:p>
    <w:p w14:paraId="4F7B075D"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4）最大充电电流：10A；</w:t>
      </w:r>
    </w:p>
    <w:p w14:paraId="3DD65214"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5）最大持续放电电流：&lt;10A；</w:t>
      </w:r>
    </w:p>
    <w:p w14:paraId="62179431"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6）最大瞬间放电电流：&lt;10A；</w:t>
      </w:r>
    </w:p>
    <w:p w14:paraId="3D9D0E37"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7）电芯重量：单节18650电芯50.0g；</w:t>
      </w:r>
    </w:p>
    <w:p w14:paraId="4D373BD5"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8）操作温度：充电:0～459C，放电:-10～60%C；</w:t>
      </w:r>
    </w:p>
    <w:p w14:paraId="5AFF2AC7" w14:textId="6DD0E925" w:rsid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9）电压范围：50%充电态，开路电压范围9～12.6V；</w:t>
      </w:r>
    </w:p>
    <w:p w14:paraId="028D33A5"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0A18EA50" w14:textId="7E02F683"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b/>
          <w:color w:val="000000" w:themeColor="text1"/>
          <w:spacing w:val="0"/>
          <w:kern w:val="2"/>
          <w:sz w:val="28"/>
          <w:szCs w:val="28"/>
        </w:rPr>
        <w:t>太阳能</w:t>
      </w:r>
      <w:proofErr w:type="gramStart"/>
      <w:r w:rsidRPr="00B82968">
        <w:rPr>
          <w:rFonts w:ascii="仿宋" w:eastAsia="仿宋" w:hAnsi="仿宋"/>
          <w:b/>
          <w:color w:val="000000" w:themeColor="text1"/>
          <w:spacing w:val="0"/>
          <w:kern w:val="2"/>
          <w:sz w:val="28"/>
          <w:szCs w:val="28"/>
        </w:rPr>
        <w:t>光伏板参数</w:t>
      </w:r>
      <w:proofErr w:type="gramEnd"/>
    </w:p>
    <w:p w14:paraId="78E1C69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1）电池排列：130W；</w:t>
      </w:r>
    </w:p>
    <w:p w14:paraId="088D8726"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2）接线盒：分体接线盒，IP68,3个二极管；</w:t>
      </w:r>
    </w:p>
    <w:p w14:paraId="38867813"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3）输出线：4mm,正极400mm,负极200mm；</w:t>
      </w:r>
    </w:p>
    <w:p w14:paraId="19B93E6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lastRenderedPageBreak/>
        <w:t>4）玻璃：单</w:t>
      </w:r>
      <w:proofErr w:type="gramStart"/>
      <w:r w:rsidRPr="00B82968">
        <w:rPr>
          <w:rFonts w:ascii="仿宋" w:eastAsia="仿宋" w:hAnsi="仿宋"/>
          <w:bCs w:val="0"/>
          <w:color w:val="000000" w:themeColor="text1"/>
          <w:spacing w:val="0"/>
          <w:kern w:val="2"/>
          <w:sz w:val="28"/>
          <w:szCs w:val="28"/>
        </w:rPr>
        <w:t>玻</w:t>
      </w:r>
      <w:proofErr w:type="gramEnd"/>
      <w:r w:rsidRPr="00B82968">
        <w:rPr>
          <w:rFonts w:ascii="仿宋" w:eastAsia="仿宋" w:hAnsi="仿宋"/>
          <w:bCs w:val="0"/>
          <w:color w:val="000000" w:themeColor="text1"/>
          <w:spacing w:val="0"/>
          <w:kern w:val="2"/>
          <w:sz w:val="28"/>
          <w:szCs w:val="28"/>
        </w:rPr>
        <w:t>,3.2mm钢化玻璃；</w:t>
      </w:r>
    </w:p>
    <w:p w14:paraId="729AE20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5）边框：阳极氧化铝合金边框；</w:t>
      </w:r>
    </w:p>
    <w:p w14:paraId="3ADE4218"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3、太阳能控制器参数</w:t>
      </w:r>
    </w:p>
    <w:p w14:paraId="7B9A6FDA"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1）系统电压：12V；</w:t>
      </w:r>
    </w:p>
    <w:p w14:paraId="6EC1F5E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2）输出功率：10A；</w:t>
      </w:r>
    </w:p>
    <w:p w14:paraId="22048F7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3）输出电流：&lt;10A；</w:t>
      </w:r>
    </w:p>
    <w:p w14:paraId="24019B2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4）空载损耗：24mA；</w:t>
      </w:r>
    </w:p>
    <w:p w14:paraId="6CA93054"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5）最大充电电流：10A；</w:t>
      </w:r>
    </w:p>
    <w:p w14:paraId="31B00392"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6）太阳能输入电压：&lt;50V；</w:t>
      </w:r>
    </w:p>
    <w:p w14:paraId="4885D806"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7）最大太阳能输入功率：&lt;130W；</w:t>
      </w:r>
    </w:p>
    <w:p w14:paraId="51BD2BCE"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bCs w:val="0"/>
          <w:color w:val="000000" w:themeColor="text1"/>
          <w:spacing w:val="0"/>
          <w:kern w:val="2"/>
          <w:sz w:val="28"/>
          <w:szCs w:val="28"/>
        </w:rPr>
        <w:t>8）MPPT充电效率：90%～98%；</w:t>
      </w:r>
    </w:p>
    <w:p w14:paraId="75F16E4A" w14:textId="77777777" w:rsidR="004A7DD3" w:rsidRDefault="004A7DD3" w:rsidP="00B82968">
      <w:pPr>
        <w:pStyle w:val="a0"/>
        <w:rPr>
          <w:rFonts w:ascii="仿宋" w:eastAsia="仿宋" w:hAnsi="仿宋" w:cs="宋体"/>
          <w:color w:val="000000" w:themeColor="text1"/>
          <w:szCs w:val="32"/>
        </w:rPr>
      </w:pPr>
    </w:p>
    <w:p w14:paraId="61465E91" w14:textId="77B63752" w:rsidR="00B82968" w:rsidRPr="004A7DD3" w:rsidRDefault="004A7DD3" w:rsidP="00B82968">
      <w:pPr>
        <w:pStyle w:val="a0"/>
        <w:rPr>
          <w:rFonts w:ascii="仿宋" w:eastAsia="仿宋" w:hAnsi="仿宋"/>
          <w:b/>
          <w:color w:val="000000" w:themeColor="text1"/>
          <w:spacing w:val="0"/>
          <w:kern w:val="2"/>
          <w:sz w:val="28"/>
          <w:szCs w:val="28"/>
        </w:rPr>
      </w:pPr>
      <w:r w:rsidRPr="004A7DD3">
        <w:rPr>
          <w:rFonts w:ascii="仿宋" w:eastAsia="仿宋" w:hAnsi="仿宋" w:hint="eastAsia"/>
          <w:b/>
          <w:color w:val="000000" w:themeColor="text1"/>
          <w:spacing w:val="0"/>
          <w:kern w:val="2"/>
          <w:sz w:val="28"/>
          <w:szCs w:val="28"/>
        </w:rPr>
        <w:t>3</w:t>
      </w:r>
      <w:r w:rsidRPr="004A7DD3">
        <w:rPr>
          <w:rFonts w:ascii="仿宋" w:eastAsia="仿宋" w:hAnsi="仿宋"/>
          <w:b/>
          <w:color w:val="000000" w:themeColor="text1"/>
          <w:spacing w:val="0"/>
          <w:kern w:val="2"/>
          <w:sz w:val="28"/>
          <w:szCs w:val="28"/>
        </w:rPr>
        <w:t>.3.3</w:t>
      </w:r>
      <w:r w:rsidRPr="004A7DD3">
        <w:rPr>
          <w:rFonts w:ascii="仿宋" w:eastAsia="仿宋" w:hAnsi="仿宋" w:hint="eastAsia"/>
          <w:b/>
          <w:color w:val="000000" w:themeColor="text1"/>
          <w:spacing w:val="0"/>
          <w:kern w:val="2"/>
          <w:sz w:val="28"/>
          <w:szCs w:val="28"/>
        </w:rPr>
        <w:t>其他配件</w:t>
      </w:r>
    </w:p>
    <w:p w14:paraId="63A6CD9F" w14:textId="77777777"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海洋浮漂：</w:t>
      </w:r>
    </w:p>
    <w:p w14:paraId="112B2AA6"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hint="eastAsia"/>
          <w:bCs w:val="0"/>
          <w:color w:val="000000" w:themeColor="text1"/>
          <w:spacing w:val="0"/>
          <w:kern w:val="2"/>
          <w:sz w:val="28"/>
          <w:szCs w:val="28"/>
        </w:rPr>
        <w:t>直径：</w:t>
      </w:r>
      <w:r w:rsidRPr="00B82968">
        <w:rPr>
          <w:rFonts w:ascii="仿宋" w:eastAsia="仿宋" w:hAnsi="仿宋"/>
          <w:bCs w:val="0"/>
          <w:color w:val="000000" w:themeColor="text1"/>
          <w:spacing w:val="0"/>
          <w:kern w:val="2"/>
          <w:sz w:val="28"/>
          <w:szCs w:val="28"/>
        </w:rPr>
        <w:t>150cm</w:t>
      </w:r>
    </w:p>
    <w:p w14:paraId="400FECA2"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3DF5E3E2" w14:textId="77777777" w:rsidR="00B82968" w:rsidRPr="00B82968" w:rsidRDefault="00B82968" w:rsidP="00B82968">
      <w:pPr>
        <w:pStyle w:val="a0"/>
        <w:rPr>
          <w:rFonts w:ascii="仿宋" w:eastAsia="仿宋" w:hAnsi="仿宋"/>
          <w:b/>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固定锚：</w:t>
      </w:r>
    </w:p>
    <w:p w14:paraId="1D34378F" w14:textId="77777777" w:rsidR="00B82968"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hint="eastAsia"/>
          <w:bCs w:val="0"/>
          <w:color w:val="000000" w:themeColor="text1"/>
          <w:spacing w:val="0"/>
          <w:kern w:val="2"/>
          <w:sz w:val="28"/>
          <w:szCs w:val="28"/>
        </w:rPr>
        <w:t>重量：≥</w:t>
      </w:r>
      <w:r w:rsidRPr="00B82968">
        <w:rPr>
          <w:rFonts w:ascii="仿宋" w:eastAsia="仿宋" w:hAnsi="仿宋"/>
          <w:bCs w:val="0"/>
          <w:color w:val="000000" w:themeColor="text1"/>
          <w:spacing w:val="0"/>
          <w:kern w:val="2"/>
          <w:sz w:val="28"/>
          <w:szCs w:val="28"/>
        </w:rPr>
        <w:t>50KG</w:t>
      </w:r>
    </w:p>
    <w:p w14:paraId="77443659" w14:textId="77777777" w:rsidR="00B82968" w:rsidRPr="00B82968" w:rsidRDefault="00B82968" w:rsidP="00B82968">
      <w:pPr>
        <w:pStyle w:val="a0"/>
        <w:rPr>
          <w:rFonts w:ascii="仿宋" w:eastAsia="仿宋" w:hAnsi="仿宋"/>
          <w:bCs w:val="0"/>
          <w:color w:val="000000" w:themeColor="text1"/>
          <w:spacing w:val="0"/>
          <w:kern w:val="2"/>
          <w:sz w:val="28"/>
          <w:szCs w:val="28"/>
        </w:rPr>
      </w:pPr>
    </w:p>
    <w:p w14:paraId="4D3DEEEE" w14:textId="12FC302E" w:rsidR="00C21206" w:rsidRPr="00B82968" w:rsidRDefault="00B82968" w:rsidP="00B82968">
      <w:pPr>
        <w:pStyle w:val="a0"/>
        <w:rPr>
          <w:rFonts w:ascii="仿宋" w:eastAsia="仿宋" w:hAnsi="仿宋"/>
          <w:bCs w:val="0"/>
          <w:color w:val="000000" w:themeColor="text1"/>
          <w:spacing w:val="0"/>
          <w:kern w:val="2"/>
          <w:sz w:val="28"/>
          <w:szCs w:val="28"/>
        </w:rPr>
      </w:pPr>
      <w:r w:rsidRPr="00B82968">
        <w:rPr>
          <w:rFonts w:ascii="仿宋" w:eastAsia="仿宋" w:hAnsi="仿宋" w:hint="eastAsia"/>
          <w:b/>
          <w:color w:val="000000" w:themeColor="text1"/>
          <w:spacing w:val="0"/>
          <w:kern w:val="2"/>
          <w:sz w:val="28"/>
          <w:szCs w:val="28"/>
        </w:rPr>
        <w:t>其他配件：</w:t>
      </w:r>
      <w:r w:rsidRPr="00B82968">
        <w:rPr>
          <w:rFonts w:ascii="仿宋" w:eastAsia="仿宋" w:hAnsi="仿宋"/>
          <w:bCs w:val="0"/>
          <w:color w:val="000000" w:themeColor="text1"/>
          <w:spacing w:val="0"/>
          <w:kern w:val="2"/>
          <w:sz w:val="28"/>
          <w:szCs w:val="28"/>
        </w:rPr>
        <w:t>过滤桶</w:t>
      </w:r>
      <w:r w:rsidR="00A037AE">
        <w:rPr>
          <w:rFonts w:ascii="仿宋" w:eastAsia="仿宋" w:hAnsi="仿宋" w:hint="eastAsia"/>
          <w:bCs w:val="0"/>
          <w:color w:val="000000" w:themeColor="text1"/>
          <w:spacing w:val="0"/>
          <w:kern w:val="2"/>
          <w:sz w:val="28"/>
          <w:szCs w:val="28"/>
        </w:rPr>
        <w:t>、</w:t>
      </w:r>
      <w:r w:rsidRPr="00B82968">
        <w:rPr>
          <w:rFonts w:ascii="仿宋" w:eastAsia="仿宋" w:hAnsi="仿宋"/>
          <w:bCs w:val="0"/>
          <w:color w:val="000000" w:themeColor="text1"/>
          <w:spacing w:val="0"/>
          <w:kern w:val="2"/>
          <w:sz w:val="28"/>
          <w:szCs w:val="28"/>
        </w:rPr>
        <w:t>浮标盖板吊环螺丝M10、钢丝绳:25米</w:t>
      </w:r>
      <w:r w:rsidR="00A037AE">
        <w:rPr>
          <w:rFonts w:ascii="仿宋" w:eastAsia="仿宋" w:hAnsi="仿宋" w:hint="eastAsia"/>
          <w:bCs w:val="0"/>
          <w:color w:val="000000" w:themeColor="text1"/>
          <w:spacing w:val="0"/>
          <w:kern w:val="2"/>
          <w:sz w:val="28"/>
          <w:szCs w:val="28"/>
        </w:rPr>
        <w:t>、</w:t>
      </w:r>
      <w:r w:rsidRPr="00B82968">
        <w:rPr>
          <w:rFonts w:ascii="仿宋" w:eastAsia="仿宋" w:hAnsi="仿宋"/>
          <w:bCs w:val="0"/>
          <w:color w:val="000000" w:themeColor="text1"/>
          <w:spacing w:val="0"/>
          <w:kern w:val="2"/>
          <w:sz w:val="28"/>
          <w:szCs w:val="28"/>
        </w:rPr>
        <w:t>ABS塑料浮球</w:t>
      </w:r>
      <w:r w:rsidR="00A037AE">
        <w:rPr>
          <w:rFonts w:ascii="仿宋" w:eastAsia="仿宋" w:hAnsi="仿宋" w:hint="eastAsia"/>
          <w:bCs w:val="0"/>
          <w:color w:val="000000" w:themeColor="text1"/>
          <w:spacing w:val="0"/>
          <w:kern w:val="2"/>
          <w:sz w:val="28"/>
          <w:szCs w:val="28"/>
        </w:rPr>
        <w:t>、</w:t>
      </w:r>
      <w:r w:rsidRPr="00B82968">
        <w:rPr>
          <w:rFonts w:ascii="仿宋" w:eastAsia="仿宋" w:hAnsi="仿宋"/>
          <w:bCs w:val="0"/>
          <w:color w:val="000000" w:themeColor="text1"/>
          <w:spacing w:val="0"/>
          <w:kern w:val="2"/>
          <w:sz w:val="28"/>
          <w:szCs w:val="28"/>
        </w:rPr>
        <w:t>万向钩、太阳能警示灯</w:t>
      </w:r>
      <w:r w:rsidR="00A037AE">
        <w:rPr>
          <w:rFonts w:ascii="仿宋" w:eastAsia="仿宋" w:hAnsi="仿宋" w:hint="eastAsia"/>
          <w:bCs w:val="0"/>
          <w:color w:val="000000" w:themeColor="text1"/>
          <w:spacing w:val="0"/>
          <w:kern w:val="2"/>
          <w:sz w:val="28"/>
          <w:szCs w:val="28"/>
        </w:rPr>
        <w:t>等</w:t>
      </w:r>
      <w:r w:rsidR="004A7DD3">
        <w:rPr>
          <w:rFonts w:ascii="仿宋" w:eastAsia="仿宋" w:hAnsi="仿宋" w:hint="eastAsia"/>
          <w:bCs w:val="0"/>
          <w:color w:val="000000" w:themeColor="text1"/>
          <w:spacing w:val="0"/>
          <w:kern w:val="2"/>
          <w:sz w:val="28"/>
          <w:szCs w:val="28"/>
        </w:rPr>
        <w:t>用于将</w:t>
      </w:r>
      <w:r w:rsidR="004A7DD3" w:rsidRPr="004A7DD3">
        <w:rPr>
          <w:rFonts w:ascii="仿宋" w:eastAsia="仿宋" w:hAnsi="仿宋" w:hint="eastAsia"/>
          <w:bCs w:val="0"/>
          <w:color w:val="000000" w:themeColor="text1"/>
          <w:spacing w:val="0"/>
          <w:kern w:val="2"/>
          <w:sz w:val="28"/>
          <w:szCs w:val="28"/>
        </w:rPr>
        <w:t>水质监测设备</w:t>
      </w:r>
      <w:r w:rsidR="004A7DD3">
        <w:rPr>
          <w:rFonts w:ascii="仿宋" w:eastAsia="仿宋" w:hAnsi="仿宋" w:hint="eastAsia"/>
          <w:bCs w:val="0"/>
          <w:color w:val="000000" w:themeColor="text1"/>
          <w:spacing w:val="0"/>
          <w:kern w:val="2"/>
          <w:sz w:val="28"/>
          <w:szCs w:val="28"/>
        </w:rPr>
        <w:t>和</w:t>
      </w:r>
      <w:r w:rsidR="004A7DD3" w:rsidRPr="004A7DD3">
        <w:rPr>
          <w:rFonts w:ascii="仿宋" w:eastAsia="仿宋" w:hAnsi="仿宋" w:hint="eastAsia"/>
          <w:bCs w:val="0"/>
          <w:color w:val="000000" w:themeColor="text1"/>
          <w:spacing w:val="0"/>
          <w:kern w:val="2"/>
          <w:sz w:val="28"/>
          <w:szCs w:val="28"/>
        </w:rPr>
        <w:t>供电及传输设备</w:t>
      </w:r>
      <w:r w:rsidR="004A7DD3">
        <w:rPr>
          <w:rFonts w:ascii="仿宋" w:eastAsia="仿宋" w:hAnsi="仿宋" w:hint="eastAsia"/>
          <w:bCs w:val="0"/>
          <w:color w:val="000000" w:themeColor="text1"/>
          <w:spacing w:val="0"/>
          <w:kern w:val="2"/>
          <w:sz w:val="28"/>
          <w:szCs w:val="28"/>
        </w:rPr>
        <w:t>固定在</w:t>
      </w:r>
      <w:r w:rsidR="004A7DD3" w:rsidRPr="004A7DD3">
        <w:rPr>
          <w:rFonts w:ascii="仿宋" w:eastAsia="仿宋" w:hAnsi="仿宋" w:hint="eastAsia"/>
          <w:bCs w:val="0"/>
          <w:color w:val="000000" w:themeColor="text1"/>
          <w:spacing w:val="0"/>
          <w:kern w:val="2"/>
          <w:sz w:val="28"/>
          <w:szCs w:val="28"/>
        </w:rPr>
        <w:t>海洋浮漂</w:t>
      </w:r>
      <w:r w:rsidR="004A7DD3">
        <w:rPr>
          <w:rFonts w:ascii="仿宋" w:eastAsia="仿宋" w:hAnsi="仿宋" w:hint="eastAsia"/>
          <w:bCs w:val="0"/>
          <w:color w:val="000000" w:themeColor="text1"/>
          <w:spacing w:val="0"/>
          <w:kern w:val="2"/>
          <w:sz w:val="28"/>
          <w:szCs w:val="28"/>
        </w:rPr>
        <w:t>上，实现固定范围区域的水质监测。</w:t>
      </w:r>
    </w:p>
    <w:p w14:paraId="5619AFB1" w14:textId="61128842" w:rsidR="002A1887" w:rsidRDefault="00EE05C8">
      <w:pPr>
        <w:rPr>
          <w:color w:val="000000" w:themeColor="text1"/>
        </w:rPr>
      </w:pPr>
      <w:r>
        <w:rPr>
          <w:color w:val="000000" w:themeColor="text1"/>
        </w:rPr>
        <w:lastRenderedPageBreak/>
        <w:br w:type="page"/>
      </w:r>
    </w:p>
    <w:p w14:paraId="3275EF3F" w14:textId="2F685D87" w:rsidR="002A1887" w:rsidRDefault="00EE05C8">
      <w:pPr>
        <w:pStyle w:val="1"/>
        <w:numPr>
          <w:ilvl w:val="0"/>
          <w:numId w:val="1"/>
        </w:numPr>
        <w:jc w:val="center"/>
        <w:rPr>
          <w:rFonts w:ascii="仿宋" w:eastAsia="仿宋" w:hAnsi="仿宋"/>
          <w:color w:val="000000" w:themeColor="text1"/>
        </w:rPr>
      </w:pPr>
      <w:bookmarkStart w:id="6" w:name="_Toc118452725"/>
      <w:r>
        <w:rPr>
          <w:rFonts w:ascii="仿宋" w:eastAsia="仿宋" w:hAnsi="仿宋" w:hint="eastAsia"/>
          <w:color w:val="000000" w:themeColor="text1"/>
        </w:rPr>
        <w:lastRenderedPageBreak/>
        <w:t>运行环境</w:t>
      </w:r>
      <w:bookmarkEnd w:id="6"/>
    </w:p>
    <w:p w14:paraId="71680479" w14:textId="77777777" w:rsidR="002A1887" w:rsidRDefault="00EE05C8">
      <w:pPr>
        <w:pStyle w:val="2"/>
        <w:rPr>
          <w:color w:val="000000" w:themeColor="text1"/>
        </w:rPr>
      </w:pPr>
      <w:bookmarkStart w:id="7" w:name="_Toc118452726"/>
      <w:r>
        <w:rPr>
          <w:rFonts w:ascii="仿宋" w:eastAsia="仿宋" w:hAnsi="仿宋" w:hint="eastAsia"/>
          <w:color w:val="000000" w:themeColor="text1"/>
        </w:rPr>
        <w:t>4</w:t>
      </w:r>
      <w:r>
        <w:rPr>
          <w:rFonts w:ascii="仿宋" w:eastAsia="仿宋" w:hAnsi="仿宋"/>
          <w:color w:val="000000" w:themeColor="text1"/>
        </w:rPr>
        <w:t xml:space="preserve">.1 </w:t>
      </w:r>
      <w:r>
        <w:rPr>
          <w:rFonts w:ascii="仿宋" w:eastAsia="仿宋" w:hAnsi="仿宋" w:hint="eastAsia"/>
          <w:color w:val="000000" w:themeColor="text1"/>
        </w:rPr>
        <w:t>系统特性</w:t>
      </w:r>
      <w:bookmarkEnd w:id="7"/>
    </w:p>
    <w:p w14:paraId="6BAE0088" w14:textId="77777777" w:rsidR="00B8766D" w:rsidRDefault="00EE05C8">
      <w:pPr>
        <w:ind w:firstLineChars="200" w:firstLine="560"/>
        <w:rPr>
          <w:rFonts w:ascii="仿宋" w:eastAsia="仿宋" w:hAnsi="仿宋"/>
          <w:color w:val="000000" w:themeColor="text1"/>
          <w:sz w:val="28"/>
          <w:szCs w:val="32"/>
        </w:rPr>
      </w:pPr>
      <w:r>
        <w:rPr>
          <w:rFonts w:ascii="仿宋" w:eastAsia="仿宋" w:hAnsi="仿宋" w:hint="eastAsia"/>
          <w:color w:val="000000" w:themeColor="text1"/>
          <w:sz w:val="28"/>
          <w:szCs w:val="32"/>
        </w:rPr>
        <w:t>系统采用前后端分离、</w:t>
      </w:r>
      <w:proofErr w:type="gramStart"/>
      <w:r>
        <w:rPr>
          <w:rFonts w:ascii="仿宋" w:eastAsia="仿宋" w:hAnsi="仿宋" w:hint="eastAsia"/>
          <w:color w:val="000000" w:themeColor="text1"/>
          <w:sz w:val="28"/>
          <w:szCs w:val="32"/>
        </w:rPr>
        <w:t>微服务</w:t>
      </w:r>
      <w:proofErr w:type="gramEnd"/>
      <w:r>
        <w:rPr>
          <w:rFonts w:ascii="仿宋" w:eastAsia="仿宋" w:hAnsi="仿宋" w:hint="eastAsia"/>
          <w:color w:val="000000" w:themeColor="text1"/>
          <w:sz w:val="28"/>
          <w:szCs w:val="32"/>
        </w:rPr>
        <w:t>架构进行设计。通过JAVA跨平台语言开发，基于</w:t>
      </w:r>
      <w:proofErr w:type="spellStart"/>
      <w:r>
        <w:rPr>
          <w:rFonts w:ascii="仿宋" w:eastAsia="仿宋" w:hAnsi="仿宋" w:hint="eastAsia"/>
          <w:color w:val="000000" w:themeColor="text1"/>
          <w:sz w:val="28"/>
          <w:szCs w:val="32"/>
        </w:rPr>
        <w:t>Spring</w:t>
      </w:r>
      <w:r>
        <w:rPr>
          <w:rFonts w:ascii="仿宋" w:eastAsia="仿宋" w:hAnsi="仿宋"/>
          <w:color w:val="000000" w:themeColor="text1"/>
          <w:sz w:val="28"/>
          <w:szCs w:val="32"/>
        </w:rPr>
        <w:t>Cloud</w:t>
      </w:r>
      <w:proofErr w:type="spellEnd"/>
      <w:r>
        <w:rPr>
          <w:rFonts w:ascii="仿宋" w:eastAsia="仿宋" w:hAnsi="仿宋"/>
          <w:color w:val="000000" w:themeColor="text1"/>
          <w:sz w:val="28"/>
          <w:szCs w:val="32"/>
        </w:rPr>
        <w:t>的</w:t>
      </w:r>
      <w:proofErr w:type="gramStart"/>
      <w:r>
        <w:rPr>
          <w:rFonts w:ascii="仿宋" w:eastAsia="仿宋" w:hAnsi="仿宋"/>
          <w:color w:val="000000" w:themeColor="text1"/>
          <w:sz w:val="28"/>
          <w:szCs w:val="32"/>
        </w:rPr>
        <w:t>微服务</w:t>
      </w:r>
      <w:proofErr w:type="gramEnd"/>
      <w:r>
        <w:rPr>
          <w:rFonts w:ascii="仿宋" w:eastAsia="仿宋" w:hAnsi="仿宋"/>
          <w:color w:val="000000" w:themeColor="text1"/>
          <w:sz w:val="28"/>
          <w:szCs w:val="32"/>
        </w:rPr>
        <w:t>框架，以Docker进行容器化服务部署，</w:t>
      </w:r>
      <w:proofErr w:type="gramStart"/>
      <w:r>
        <w:rPr>
          <w:rFonts w:ascii="仿宋" w:eastAsia="仿宋" w:hAnsi="仿宋"/>
          <w:color w:val="000000" w:themeColor="text1"/>
          <w:sz w:val="28"/>
          <w:szCs w:val="32"/>
        </w:rPr>
        <w:t>辅与</w:t>
      </w:r>
      <w:proofErr w:type="gramEnd"/>
      <w:r>
        <w:rPr>
          <w:rFonts w:ascii="仿宋" w:eastAsia="仿宋" w:hAnsi="仿宋"/>
          <w:color w:val="000000" w:themeColor="text1"/>
          <w:sz w:val="28"/>
          <w:szCs w:val="32"/>
        </w:rPr>
        <w:t>ELK日志采集分析、Prometheus整合Grafana的可视化监控服务，对服务和</w:t>
      </w:r>
      <w:r w:rsidR="00B8766D">
        <w:rPr>
          <w:rFonts w:ascii="仿宋" w:eastAsia="仿宋" w:hAnsi="仿宋"/>
          <w:color w:val="000000" w:themeColor="text1"/>
          <w:sz w:val="28"/>
          <w:szCs w:val="32"/>
        </w:rPr>
        <w:t>服务器的运行状态实时进行监控和报警</w:t>
      </w:r>
      <w:r w:rsidR="00B8766D">
        <w:rPr>
          <w:rFonts w:ascii="仿宋" w:eastAsia="仿宋" w:hAnsi="仿宋" w:hint="eastAsia"/>
          <w:color w:val="000000" w:themeColor="text1"/>
          <w:sz w:val="28"/>
          <w:szCs w:val="32"/>
        </w:rPr>
        <w:t>。</w:t>
      </w:r>
    </w:p>
    <w:p w14:paraId="3E8085D3" w14:textId="55C63388" w:rsidR="002A1887" w:rsidRDefault="00B8766D">
      <w:pPr>
        <w:ind w:firstLineChars="200" w:firstLine="560"/>
        <w:rPr>
          <w:rFonts w:ascii="仿宋" w:eastAsia="仿宋" w:hAnsi="仿宋"/>
          <w:color w:val="000000" w:themeColor="text1"/>
          <w:sz w:val="28"/>
          <w:szCs w:val="32"/>
        </w:rPr>
      </w:pPr>
      <w:r>
        <w:rPr>
          <w:rFonts w:ascii="仿宋" w:eastAsia="仿宋" w:hAnsi="仿宋" w:hint="eastAsia"/>
          <w:color w:val="000000" w:themeColor="text1"/>
          <w:sz w:val="28"/>
          <w:szCs w:val="32"/>
        </w:rPr>
        <w:t>系统整体采用双</w:t>
      </w:r>
      <w:proofErr w:type="gramStart"/>
      <w:r>
        <w:rPr>
          <w:rFonts w:ascii="仿宋" w:eastAsia="仿宋" w:hAnsi="仿宋" w:hint="eastAsia"/>
          <w:color w:val="000000" w:themeColor="text1"/>
          <w:sz w:val="28"/>
          <w:szCs w:val="32"/>
        </w:rPr>
        <w:t>机热备部署</w:t>
      </w:r>
      <w:proofErr w:type="gramEnd"/>
      <w:r>
        <w:rPr>
          <w:rFonts w:ascii="仿宋" w:eastAsia="仿宋" w:hAnsi="仿宋" w:hint="eastAsia"/>
          <w:color w:val="000000" w:themeColor="text1"/>
          <w:sz w:val="28"/>
          <w:szCs w:val="32"/>
        </w:rPr>
        <w:t>方式，业务数据库采用</w:t>
      </w:r>
      <w:proofErr w:type="spellStart"/>
      <w:r>
        <w:rPr>
          <w:rFonts w:ascii="仿宋" w:eastAsia="仿宋" w:hAnsi="仿宋" w:hint="eastAsia"/>
          <w:color w:val="000000" w:themeColor="text1"/>
          <w:sz w:val="28"/>
          <w:szCs w:val="32"/>
        </w:rPr>
        <w:t>M</w:t>
      </w:r>
      <w:r>
        <w:rPr>
          <w:rFonts w:ascii="仿宋" w:eastAsia="仿宋" w:hAnsi="仿宋"/>
          <w:color w:val="000000" w:themeColor="text1"/>
          <w:sz w:val="28"/>
          <w:szCs w:val="32"/>
        </w:rPr>
        <w:t>ysql</w:t>
      </w:r>
      <w:proofErr w:type="spellEnd"/>
      <w:r>
        <w:rPr>
          <w:rFonts w:ascii="仿宋" w:eastAsia="仿宋" w:hAnsi="仿宋" w:hint="eastAsia"/>
          <w:color w:val="000000" w:themeColor="text1"/>
          <w:sz w:val="28"/>
          <w:szCs w:val="32"/>
        </w:rPr>
        <w:t>的</w:t>
      </w:r>
      <w:proofErr w:type="gramStart"/>
      <w:r>
        <w:rPr>
          <w:rFonts w:ascii="仿宋" w:eastAsia="仿宋" w:hAnsi="仿宋" w:hint="eastAsia"/>
          <w:color w:val="000000" w:themeColor="text1"/>
          <w:sz w:val="28"/>
          <w:szCs w:val="32"/>
        </w:rPr>
        <w:t>主从热备方案</w:t>
      </w:r>
      <w:proofErr w:type="gramEnd"/>
      <w:r>
        <w:rPr>
          <w:rFonts w:ascii="仿宋" w:eastAsia="仿宋" w:hAnsi="仿宋" w:hint="eastAsia"/>
          <w:color w:val="000000" w:themeColor="text1"/>
          <w:sz w:val="28"/>
          <w:szCs w:val="32"/>
        </w:rPr>
        <w:t>，</w:t>
      </w:r>
      <w:r w:rsidR="0014702E">
        <w:rPr>
          <w:rFonts w:ascii="仿宋" w:eastAsia="仿宋" w:hAnsi="仿宋" w:hint="eastAsia"/>
          <w:color w:val="000000" w:themeColor="text1"/>
          <w:sz w:val="28"/>
          <w:szCs w:val="32"/>
        </w:rPr>
        <w:t>数据</w:t>
      </w:r>
      <w:r>
        <w:rPr>
          <w:rFonts w:ascii="仿宋" w:eastAsia="仿宋" w:hAnsi="仿宋" w:hint="eastAsia"/>
          <w:color w:val="000000" w:themeColor="text1"/>
          <w:sz w:val="28"/>
          <w:szCs w:val="32"/>
        </w:rPr>
        <w:t>定期自动备份到磁盘，以保障数据安全</w:t>
      </w:r>
      <w:r w:rsidR="00EE05C8">
        <w:rPr>
          <w:rFonts w:ascii="仿宋" w:eastAsia="仿宋" w:hAnsi="仿宋"/>
          <w:color w:val="000000" w:themeColor="text1"/>
          <w:sz w:val="28"/>
          <w:szCs w:val="32"/>
        </w:rPr>
        <w:t>。</w:t>
      </w:r>
    </w:p>
    <w:p w14:paraId="639AD0D5" w14:textId="77777777" w:rsidR="002A1887" w:rsidRDefault="00EE05C8">
      <w:pPr>
        <w:ind w:firstLineChars="200" w:firstLine="560"/>
        <w:rPr>
          <w:rFonts w:ascii="仿宋" w:eastAsia="仿宋" w:hAnsi="仿宋"/>
          <w:color w:val="000000" w:themeColor="text1"/>
          <w:sz w:val="28"/>
          <w:szCs w:val="32"/>
        </w:rPr>
      </w:pPr>
      <w:r>
        <w:rPr>
          <w:rFonts w:ascii="仿宋" w:eastAsia="仿宋" w:hAnsi="仿宋"/>
          <w:color w:val="000000" w:themeColor="text1"/>
          <w:sz w:val="28"/>
          <w:szCs w:val="32"/>
        </w:rPr>
        <w:t>支持Linux和Windows</w:t>
      </w:r>
      <w:r>
        <w:rPr>
          <w:rFonts w:ascii="仿宋" w:eastAsia="仿宋" w:hAnsi="仿宋" w:hint="eastAsia"/>
          <w:color w:val="000000" w:themeColor="text1"/>
          <w:sz w:val="28"/>
          <w:szCs w:val="32"/>
        </w:rPr>
        <w:t>操作系统下的服务部署。</w:t>
      </w:r>
    </w:p>
    <w:p w14:paraId="454A6BC5" w14:textId="3550291C" w:rsidR="002A1887" w:rsidRDefault="00EE05C8">
      <w:pPr>
        <w:ind w:firstLineChars="200" w:firstLine="560"/>
        <w:rPr>
          <w:rFonts w:ascii="仿宋" w:eastAsia="仿宋" w:hAnsi="仿宋"/>
          <w:color w:val="000000" w:themeColor="text1"/>
          <w:sz w:val="28"/>
          <w:szCs w:val="32"/>
        </w:rPr>
      </w:pPr>
      <w:r>
        <w:rPr>
          <w:rFonts w:ascii="仿宋" w:eastAsia="仿宋" w:hAnsi="仿宋"/>
          <w:color w:val="000000" w:themeColor="text1"/>
          <w:sz w:val="28"/>
          <w:szCs w:val="32"/>
        </w:rPr>
        <w:t>支持</w:t>
      </w:r>
      <w:r w:rsidR="00F7318A">
        <w:rPr>
          <w:rFonts w:ascii="仿宋" w:eastAsia="仿宋" w:hAnsi="仿宋" w:hint="eastAsia"/>
          <w:color w:val="000000" w:themeColor="text1"/>
          <w:sz w:val="28"/>
          <w:szCs w:val="32"/>
        </w:rPr>
        <w:t>电脑Chrome浏览器、手机浏览器、</w:t>
      </w:r>
      <w:proofErr w:type="gramStart"/>
      <w:r w:rsidR="00F7318A">
        <w:rPr>
          <w:rFonts w:ascii="仿宋" w:eastAsia="仿宋" w:hAnsi="仿宋" w:hint="eastAsia"/>
          <w:color w:val="000000" w:themeColor="text1"/>
          <w:sz w:val="28"/>
          <w:szCs w:val="32"/>
        </w:rPr>
        <w:t>微信</w:t>
      </w:r>
      <w:proofErr w:type="gramEnd"/>
      <w:r w:rsidR="00F7318A">
        <w:rPr>
          <w:rFonts w:ascii="仿宋" w:eastAsia="仿宋" w:hAnsi="仿宋" w:hint="eastAsia"/>
          <w:color w:val="000000" w:themeColor="text1"/>
          <w:sz w:val="28"/>
          <w:szCs w:val="32"/>
        </w:rPr>
        <w:t>H</w:t>
      </w:r>
      <w:r w:rsidR="00F7318A">
        <w:rPr>
          <w:rFonts w:ascii="仿宋" w:eastAsia="仿宋" w:hAnsi="仿宋"/>
          <w:color w:val="000000" w:themeColor="text1"/>
          <w:sz w:val="28"/>
          <w:szCs w:val="32"/>
        </w:rPr>
        <w:t>5</w:t>
      </w:r>
      <w:r w:rsidR="00F7318A">
        <w:rPr>
          <w:rFonts w:ascii="仿宋" w:eastAsia="仿宋" w:hAnsi="仿宋" w:hint="eastAsia"/>
          <w:color w:val="000000" w:themeColor="text1"/>
          <w:sz w:val="28"/>
          <w:szCs w:val="32"/>
        </w:rPr>
        <w:t>页面</w:t>
      </w:r>
      <w:r>
        <w:rPr>
          <w:rFonts w:ascii="仿宋" w:eastAsia="仿宋" w:hAnsi="仿宋"/>
          <w:color w:val="000000" w:themeColor="text1"/>
          <w:sz w:val="28"/>
          <w:szCs w:val="32"/>
        </w:rPr>
        <w:t>访问。</w:t>
      </w:r>
    </w:p>
    <w:p w14:paraId="73AE4EEE" w14:textId="64013236" w:rsidR="002A1887" w:rsidRDefault="00EE05C8">
      <w:pPr>
        <w:pStyle w:val="2"/>
        <w:rPr>
          <w:rFonts w:ascii="仿宋" w:eastAsia="仿宋" w:hAnsi="仿宋"/>
          <w:b w:val="0"/>
          <w:bCs w:val="0"/>
          <w:color w:val="000000" w:themeColor="text1"/>
        </w:rPr>
      </w:pPr>
      <w:bookmarkStart w:id="8" w:name="_Toc118452727"/>
      <w:r>
        <w:rPr>
          <w:rFonts w:ascii="仿宋" w:eastAsia="仿宋" w:hAnsi="仿宋" w:hint="eastAsia"/>
          <w:color w:val="000000" w:themeColor="text1"/>
        </w:rPr>
        <w:t>4</w:t>
      </w:r>
      <w:r>
        <w:rPr>
          <w:rFonts w:ascii="仿宋" w:eastAsia="仿宋" w:hAnsi="仿宋"/>
          <w:color w:val="000000" w:themeColor="text1"/>
        </w:rPr>
        <w:t>.2</w:t>
      </w:r>
      <w:r>
        <w:rPr>
          <w:rFonts w:ascii="仿宋" w:eastAsia="仿宋" w:hAnsi="仿宋" w:hint="eastAsia"/>
          <w:color w:val="000000" w:themeColor="text1"/>
        </w:rPr>
        <w:t xml:space="preserve"> 接口对接需求</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4899"/>
      </w:tblGrid>
      <w:tr w:rsidR="002A1887" w14:paraId="61173E8F" w14:textId="77777777">
        <w:trPr>
          <w:trHeight w:val="402"/>
        </w:trPr>
        <w:tc>
          <w:tcPr>
            <w:tcW w:w="1696" w:type="dxa"/>
            <w:shd w:val="clear" w:color="auto" w:fill="auto"/>
            <w:noWrap/>
            <w:vAlign w:val="center"/>
          </w:tcPr>
          <w:p w14:paraId="0116F2BB"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来源</w:t>
            </w:r>
          </w:p>
        </w:tc>
        <w:tc>
          <w:tcPr>
            <w:tcW w:w="1701" w:type="dxa"/>
            <w:shd w:val="clear" w:color="auto" w:fill="auto"/>
            <w:noWrap/>
            <w:vAlign w:val="center"/>
          </w:tcPr>
          <w:p w14:paraId="686AA38F"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接口名称</w:t>
            </w:r>
          </w:p>
        </w:tc>
        <w:tc>
          <w:tcPr>
            <w:tcW w:w="4899" w:type="dxa"/>
            <w:shd w:val="clear" w:color="auto" w:fill="auto"/>
            <w:noWrap/>
            <w:vAlign w:val="center"/>
          </w:tcPr>
          <w:p w14:paraId="5E11848F" w14:textId="77777777" w:rsidR="002A1887" w:rsidRDefault="00EE05C8">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描述</w:t>
            </w:r>
          </w:p>
        </w:tc>
      </w:tr>
      <w:tr w:rsidR="002A1887" w14:paraId="00D98545" w14:textId="77777777">
        <w:trPr>
          <w:trHeight w:val="402"/>
        </w:trPr>
        <w:tc>
          <w:tcPr>
            <w:tcW w:w="1696" w:type="dxa"/>
            <w:shd w:val="clear" w:color="auto" w:fill="auto"/>
            <w:noWrap/>
            <w:vAlign w:val="center"/>
          </w:tcPr>
          <w:p w14:paraId="53C7E145" w14:textId="27B1F6F1" w:rsidR="002A1887" w:rsidRDefault="0045397D">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公共服务平台</w:t>
            </w:r>
          </w:p>
        </w:tc>
        <w:tc>
          <w:tcPr>
            <w:tcW w:w="1701" w:type="dxa"/>
            <w:shd w:val="clear" w:color="auto" w:fill="auto"/>
            <w:noWrap/>
            <w:vAlign w:val="center"/>
          </w:tcPr>
          <w:p w14:paraId="3619EE6E" w14:textId="0A75DAEA" w:rsidR="002A1887" w:rsidRDefault="00D73245">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企业账号同步</w:t>
            </w:r>
          </w:p>
        </w:tc>
        <w:tc>
          <w:tcPr>
            <w:tcW w:w="4899" w:type="dxa"/>
            <w:shd w:val="clear" w:color="auto" w:fill="auto"/>
            <w:noWrap/>
            <w:vAlign w:val="center"/>
          </w:tcPr>
          <w:p w14:paraId="1BDCCE0D" w14:textId="07857F64" w:rsidR="002A1887" w:rsidRDefault="00D73245">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企业在公共服务平台上传信息注册成功后，将账号基本信息同步到通用产品溯源平台</w:t>
            </w:r>
          </w:p>
        </w:tc>
      </w:tr>
      <w:tr w:rsidR="002A1887" w14:paraId="5E7A412B" w14:textId="77777777">
        <w:trPr>
          <w:trHeight w:val="402"/>
        </w:trPr>
        <w:tc>
          <w:tcPr>
            <w:tcW w:w="1696" w:type="dxa"/>
            <w:vMerge w:val="restart"/>
            <w:shd w:val="clear" w:color="auto" w:fill="auto"/>
            <w:noWrap/>
            <w:vAlign w:val="center"/>
          </w:tcPr>
          <w:p w14:paraId="33DA528D" w14:textId="038E122A" w:rsidR="002A1887" w:rsidRDefault="0045397D">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二级节点</w:t>
            </w:r>
          </w:p>
        </w:tc>
        <w:tc>
          <w:tcPr>
            <w:tcW w:w="1701" w:type="dxa"/>
            <w:shd w:val="clear" w:color="auto" w:fill="auto"/>
            <w:noWrap/>
            <w:vAlign w:val="center"/>
          </w:tcPr>
          <w:p w14:paraId="599DC4B0" w14:textId="30AA1EF8" w:rsidR="002A1887" w:rsidRDefault="00D73245">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标识查询</w:t>
            </w:r>
          </w:p>
        </w:tc>
        <w:tc>
          <w:tcPr>
            <w:tcW w:w="4899" w:type="dxa"/>
            <w:shd w:val="clear" w:color="auto" w:fill="auto"/>
            <w:noWrap/>
            <w:vAlign w:val="center"/>
          </w:tcPr>
          <w:p w14:paraId="148F74A3" w14:textId="2ABCFE69" w:rsidR="002A1887" w:rsidRDefault="00C44D1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通过溯源码标识查询所有防伪溯源数据</w:t>
            </w:r>
          </w:p>
        </w:tc>
      </w:tr>
      <w:tr w:rsidR="002A1887" w14:paraId="42E20FDC" w14:textId="77777777">
        <w:trPr>
          <w:trHeight w:val="402"/>
        </w:trPr>
        <w:tc>
          <w:tcPr>
            <w:tcW w:w="1696" w:type="dxa"/>
            <w:vMerge/>
            <w:vAlign w:val="center"/>
          </w:tcPr>
          <w:p w14:paraId="1322F20E" w14:textId="77777777" w:rsidR="002A1887" w:rsidRDefault="002A1887">
            <w:pPr>
              <w:widowControl/>
              <w:jc w:val="center"/>
              <w:rPr>
                <w:rFonts w:ascii="仿宋" w:eastAsia="仿宋" w:hAnsi="仿宋" w:cs="宋体"/>
                <w:b/>
                <w:bCs/>
                <w:color w:val="000000" w:themeColor="text1"/>
                <w:kern w:val="0"/>
                <w:sz w:val="24"/>
                <w:szCs w:val="32"/>
              </w:rPr>
            </w:pPr>
          </w:p>
        </w:tc>
        <w:tc>
          <w:tcPr>
            <w:tcW w:w="1701" w:type="dxa"/>
            <w:shd w:val="clear" w:color="auto" w:fill="auto"/>
            <w:noWrap/>
            <w:vAlign w:val="center"/>
          </w:tcPr>
          <w:p w14:paraId="3EACB7FC" w14:textId="2799B0B2" w:rsidR="002A1887" w:rsidRDefault="00D73245">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标识注册</w:t>
            </w:r>
          </w:p>
        </w:tc>
        <w:tc>
          <w:tcPr>
            <w:tcW w:w="4899" w:type="dxa"/>
            <w:shd w:val="clear" w:color="auto" w:fill="auto"/>
            <w:noWrap/>
            <w:vAlign w:val="center"/>
          </w:tcPr>
          <w:p w14:paraId="031B2188" w14:textId="34F69D7D" w:rsidR="002A1887" w:rsidRDefault="00C44D1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通用产品溯源</w:t>
            </w:r>
            <w:proofErr w:type="gramStart"/>
            <w:r>
              <w:rPr>
                <w:rFonts w:ascii="仿宋" w:eastAsia="仿宋" w:hAnsi="仿宋" w:cs="宋体" w:hint="eastAsia"/>
                <w:color w:val="000000" w:themeColor="text1"/>
                <w:kern w:val="0"/>
                <w:sz w:val="24"/>
                <w:szCs w:val="32"/>
              </w:rPr>
              <w:t>平台发码时</w:t>
            </w:r>
            <w:proofErr w:type="gramEnd"/>
            <w:r>
              <w:rPr>
                <w:rFonts w:ascii="仿宋" w:eastAsia="仿宋" w:hAnsi="仿宋" w:cs="宋体" w:hint="eastAsia"/>
                <w:color w:val="000000" w:themeColor="text1"/>
                <w:kern w:val="0"/>
                <w:sz w:val="24"/>
                <w:szCs w:val="32"/>
              </w:rPr>
              <w:t>调用标识注册接口，生成防伪溯源码</w:t>
            </w:r>
          </w:p>
        </w:tc>
      </w:tr>
      <w:tr w:rsidR="002A1887" w14:paraId="18D3FB8D" w14:textId="77777777">
        <w:trPr>
          <w:trHeight w:val="402"/>
        </w:trPr>
        <w:tc>
          <w:tcPr>
            <w:tcW w:w="1696" w:type="dxa"/>
            <w:vMerge/>
            <w:vAlign w:val="center"/>
          </w:tcPr>
          <w:p w14:paraId="75874044" w14:textId="77777777" w:rsidR="002A1887" w:rsidRDefault="002A1887">
            <w:pPr>
              <w:widowControl/>
              <w:jc w:val="center"/>
              <w:rPr>
                <w:rFonts w:ascii="仿宋" w:eastAsia="仿宋" w:hAnsi="仿宋" w:cs="宋体"/>
                <w:b/>
                <w:bCs/>
                <w:color w:val="000000" w:themeColor="text1"/>
                <w:kern w:val="0"/>
                <w:sz w:val="24"/>
                <w:szCs w:val="32"/>
              </w:rPr>
            </w:pPr>
          </w:p>
        </w:tc>
        <w:tc>
          <w:tcPr>
            <w:tcW w:w="1701" w:type="dxa"/>
            <w:shd w:val="clear" w:color="auto" w:fill="auto"/>
            <w:noWrap/>
            <w:vAlign w:val="center"/>
          </w:tcPr>
          <w:p w14:paraId="60B95D46" w14:textId="5A5F2FB9" w:rsidR="002A1887" w:rsidRDefault="00D73245">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标识数据更新</w:t>
            </w:r>
          </w:p>
        </w:tc>
        <w:tc>
          <w:tcPr>
            <w:tcW w:w="4899" w:type="dxa"/>
            <w:shd w:val="clear" w:color="auto" w:fill="auto"/>
            <w:noWrap/>
            <w:vAlign w:val="center"/>
          </w:tcPr>
          <w:p w14:paraId="423C27E9" w14:textId="5FCB9703" w:rsidR="002A1887" w:rsidRDefault="00C44D1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通过溯源码标识更新对应的数据</w:t>
            </w:r>
          </w:p>
        </w:tc>
      </w:tr>
      <w:tr w:rsidR="002A1887" w14:paraId="235D2958" w14:textId="77777777">
        <w:trPr>
          <w:trHeight w:val="402"/>
        </w:trPr>
        <w:tc>
          <w:tcPr>
            <w:tcW w:w="1696" w:type="dxa"/>
            <w:vMerge/>
            <w:vAlign w:val="center"/>
          </w:tcPr>
          <w:p w14:paraId="176604E6" w14:textId="77777777" w:rsidR="002A1887" w:rsidRDefault="002A1887">
            <w:pPr>
              <w:widowControl/>
              <w:jc w:val="center"/>
              <w:rPr>
                <w:rFonts w:ascii="仿宋" w:eastAsia="仿宋" w:hAnsi="仿宋" w:cs="宋体"/>
                <w:b/>
                <w:bCs/>
                <w:color w:val="000000" w:themeColor="text1"/>
                <w:kern w:val="0"/>
                <w:sz w:val="24"/>
                <w:szCs w:val="32"/>
              </w:rPr>
            </w:pPr>
          </w:p>
        </w:tc>
        <w:tc>
          <w:tcPr>
            <w:tcW w:w="1701" w:type="dxa"/>
            <w:shd w:val="clear" w:color="auto" w:fill="auto"/>
            <w:noWrap/>
            <w:vAlign w:val="center"/>
          </w:tcPr>
          <w:p w14:paraId="3FD6B9A1" w14:textId="76C85F1F" w:rsidR="002A1887" w:rsidRDefault="00C44D18">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标识删除</w:t>
            </w:r>
          </w:p>
        </w:tc>
        <w:tc>
          <w:tcPr>
            <w:tcW w:w="4899" w:type="dxa"/>
            <w:shd w:val="clear" w:color="auto" w:fill="auto"/>
            <w:noWrap/>
            <w:vAlign w:val="center"/>
          </w:tcPr>
          <w:p w14:paraId="2B9C39AB" w14:textId="192C12DB" w:rsidR="002A1887" w:rsidRDefault="00C44D18">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用于删除已作废/失效的溯源码标识</w:t>
            </w:r>
          </w:p>
        </w:tc>
      </w:tr>
      <w:tr w:rsidR="002A1887" w14:paraId="4B8707F0" w14:textId="77777777">
        <w:trPr>
          <w:trHeight w:val="402"/>
        </w:trPr>
        <w:tc>
          <w:tcPr>
            <w:tcW w:w="1696" w:type="dxa"/>
            <w:shd w:val="clear" w:color="auto" w:fill="auto"/>
            <w:noWrap/>
            <w:vAlign w:val="center"/>
          </w:tcPr>
          <w:p w14:paraId="6C858AB2" w14:textId="5521623C" w:rsidR="002A1887" w:rsidRDefault="0045397D">
            <w:pPr>
              <w:widowControl/>
              <w:jc w:val="center"/>
              <w:rPr>
                <w:rFonts w:ascii="仿宋" w:eastAsia="仿宋" w:hAnsi="仿宋" w:cs="宋体"/>
                <w:b/>
                <w:bCs/>
                <w:color w:val="000000" w:themeColor="text1"/>
                <w:kern w:val="0"/>
                <w:sz w:val="24"/>
                <w:szCs w:val="32"/>
              </w:rPr>
            </w:pPr>
            <w:r>
              <w:rPr>
                <w:rFonts w:ascii="仿宋" w:eastAsia="仿宋" w:hAnsi="仿宋" w:cs="宋体" w:hint="eastAsia"/>
                <w:b/>
                <w:bCs/>
                <w:color w:val="000000" w:themeColor="text1"/>
                <w:kern w:val="0"/>
                <w:sz w:val="24"/>
                <w:szCs w:val="32"/>
              </w:rPr>
              <w:t>一期生产</w:t>
            </w:r>
            <w:r w:rsidR="00EE05C8">
              <w:rPr>
                <w:rFonts w:ascii="仿宋" w:eastAsia="仿宋" w:hAnsi="仿宋" w:cs="宋体" w:hint="eastAsia"/>
                <w:b/>
                <w:bCs/>
                <w:color w:val="000000" w:themeColor="text1"/>
                <w:kern w:val="0"/>
                <w:sz w:val="24"/>
                <w:szCs w:val="32"/>
              </w:rPr>
              <w:t>系统</w:t>
            </w:r>
          </w:p>
        </w:tc>
        <w:tc>
          <w:tcPr>
            <w:tcW w:w="1701" w:type="dxa"/>
            <w:shd w:val="clear" w:color="auto" w:fill="auto"/>
            <w:noWrap/>
            <w:vAlign w:val="center"/>
          </w:tcPr>
          <w:p w14:paraId="5A26C4C0" w14:textId="6C6AE2CE" w:rsidR="002A1887" w:rsidRDefault="00D73245">
            <w:pPr>
              <w:widowControl/>
              <w:jc w:val="center"/>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溯源码同步</w:t>
            </w:r>
          </w:p>
        </w:tc>
        <w:tc>
          <w:tcPr>
            <w:tcW w:w="4899" w:type="dxa"/>
            <w:shd w:val="clear" w:color="auto" w:fill="auto"/>
            <w:noWrap/>
            <w:vAlign w:val="center"/>
          </w:tcPr>
          <w:p w14:paraId="1C56DDC8" w14:textId="1D1F5FC1" w:rsidR="002A1887" w:rsidRDefault="00D73245">
            <w:pPr>
              <w:widowControl/>
              <w:jc w:val="left"/>
              <w:rPr>
                <w:rFonts w:ascii="仿宋" w:eastAsia="仿宋" w:hAnsi="仿宋" w:cs="宋体"/>
                <w:color w:val="000000" w:themeColor="text1"/>
                <w:kern w:val="0"/>
                <w:sz w:val="24"/>
                <w:szCs w:val="32"/>
              </w:rPr>
            </w:pPr>
            <w:r>
              <w:rPr>
                <w:rFonts w:ascii="仿宋" w:eastAsia="仿宋" w:hAnsi="仿宋" w:cs="宋体" w:hint="eastAsia"/>
                <w:color w:val="000000" w:themeColor="text1"/>
                <w:kern w:val="0"/>
                <w:sz w:val="24"/>
                <w:szCs w:val="32"/>
              </w:rPr>
              <w:t>养殖环境监测平台将原材料溯源码同步到一期生产系统</w:t>
            </w:r>
          </w:p>
        </w:tc>
      </w:tr>
    </w:tbl>
    <w:p w14:paraId="24849C84" w14:textId="77777777" w:rsidR="002A1887" w:rsidRDefault="00EE05C8">
      <w:pPr>
        <w:rPr>
          <w:rFonts w:ascii="仿宋" w:eastAsia="仿宋" w:hAnsi="仿宋" w:cstheme="majorBidi"/>
          <w:b/>
          <w:bCs/>
          <w:color w:val="000000" w:themeColor="text1"/>
          <w:sz w:val="24"/>
          <w:szCs w:val="24"/>
        </w:rPr>
      </w:pPr>
      <w:r>
        <w:rPr>
          <w:rFonts w:ascii="仿宋" w:eastAsia="仿宋" w:hAnsi="仿宋" w:cstheme="majorBidi" w:hint="eastAsia"/>
          <w:b/>
          <w:bCs/>
          <w:color w:val="000000" w:themeColor="text1"/>
          <w:sz w:val="24"/>
          <w:szCs w:val="24"/>
        </w:rPr>
        <w:t>注：此为初步梳理的接口需求，包括但不限于以上需求，后续会根据项目实际情况调整。</w:t>
      </w:r>
    </w:p>
    <w:p w14:paraId="0E754A0D" w14:textId="77777777" w:rsidR="002A1887" w:rsidRDefault="002A1887">
      <w:pPr>
        <w:pStyle w:val="1"/>
        <w:numPr>
          <w:ilvl w:val="0"/>
          <w:numId w:val="1"/>
        </w:numPr>
        <w:jc w:val="center"/>
        <w:rPr>
          <w:rFonts w:ascii="仿宋" w:eastAsia="仿宋" w:hAnsi="仿宋"/>
          <w:color w:val="000000" w:themeColor="text1"/>
        </w:rPr>
        <w:sectPr w:rsidR="002A1887">
          <w:footerReference w:type="default" r:id="rId9"/>
          <w:pgSz w:w="11906" w:h="16838"/>
          <w:pgMar w:top="1440" w:right="1800" w:bottom="1440" w:left="1800" w:header="851" w:footer="992" w:gutter="0"/>
          <w:pgNumType w:start="0"/>
          <w:cols w:space="425"/>
          <w:titlePg/>
          <w:docGrid w:type="lines" w:linePitch="312"/>
        </w:sectPr>
      </w:pPr>
    </w:p>
    <w:p w14:paraId="44A67CE2" w14:textId="559A060E" w:rsidR="002A1887" w:rsidRDefault="008D0EE3" w:rsidP="008D0EE3">
      <w:pPr>
        <w:pStyle w:val="2"/>
        <w:rPr>
          <w:rFonts w:ascii="仿宋" w:eastAsia="仿宋" w:hAnsi="仿宋"/>
          <w:color w:val="000000" w:themeColor="text1"/>
        </w:rPr>
      </w:pPr>
      <w:bookmarkStart w:id="9" w:name="_Toc118452728"/>
      <w:r>
        <w:rPr>
          <w:rFonts w:ascii="仿宋" w:eastAsia="仿宋" w:hAnsi="仿宋" w:hint="eastAsia"/>
          <w:color w:val="000000" w:themeColor="text1"/>
        </w:rPr>
        <w:lastRenderedPageBreak/>
        <w:t>4</w:t>
      </w:r>
      <w:r>
        <w:rPr>
          <w:rFonts w:ascii="仿宋" w:eastAsia="仿宋" w:hAnsi="仿宋"/>
          <w:color w:val="000000" w:themeColor="text1"/>
        </w:rPr>
        <w:t>.3</w:t>
      </w:r>
      <w:r w:rsidR="00EE05C8">
        <w:rPr>
          <w:rFonts w:ascii="仿宋" w:eastAsia="仿宋" w:hAnsi="仿宋" w:hint="eastAsia"/>
          <w:color w:val="000000" w:themeColor="text1"/>
        </w:rPr>
        <w:t>成果要求</w:t>
      </w:r>
      <w:bookmarkEnd w:id="9"/>
    </w:p>
    <w:p w14:paraId="7E2E57F0" w14:textId="77777777" w:rsidR="00A037AE" w:rsidRDefault="00EE05C8">
      <w:pPr>
        <w:ind w:firstLineChars="200" w:firstLine="560"/>
        <w:rPr>
          <w:rFonts w:ascii="仿宋" w:eastAsia="仿宋" w:hAnsi="仿宋"/>
          <w:color w:val="000000" w:themeColor="text1"/>
          <w:sz w:val="28"/>
          <w:szCs w:val="32"/>
        </w:rPr>
      </w:pPr>
      <w:r>
        <w:rPr>
          <w:rFonts w:ascii="仿宋" w:eastAsia="仿宋" w:hAnsi="仿宋" w:hint="eastAsia"/>
          <w:color w:val="000000" w:themeColor="text1"/>
          <w:sz w:val="28"/>
          <w:szCs w:val="32"/>
        </w:rPr>
        <w:t>本项目</w:t>
      </w:r>
      <w:r w:rsidR="00A037AE" w:rsidRPr="00A037AE">
        <w:rPr>
          <w:rFonts w:ascii="仿宋" w:eastAsia="仿宋" w:hAnsi="仿宋" w:hint="eastAsia"/>
          <w:color w:val="000000" w:themeColor="text1"/>
          <w:sz w:val="28"/>
          <w:szCs w:val="32"/>
        </w:rPr>
        <w:t>通用产品溯源平台</w:t>
      </w:r>
      <w:r w:rsidR="00A037AE">
        <w:rPr>
          <w:rFonts w:ascii="仿宋" w:eastAsia="仿宋" w:hAnsi="仿宋" w:hint="eastAsia"/>
          <w:color w:val="000000" w:themeColor="text1"/>
          <w:sz w:val="28"/>
          <w:szCs w:val="32"/>
        </w:rPr>
        <w:t>和</w:t>
      </w:r>
      <w:r w:rsidR="00A037AE" w:rsidRPr="00A037AE">
        <w:rPr>
          <w:rFonts w:ascii="仿宋" w:eastAsia="仿宋" w:hAnsi="仿宋"/>
          <w:color w:val="000000" w:themeColor="text1"/>
          <w:sz w:val="28"/>
          <w:szCs w:val="32"/>
        </w:rPr>
        <w:t>原材料养殖溯源平台</w:t>
      </w:r>
      <w:r w:rsidR="00A037AE">
        <w:rPr>
          <w:rFonts w:ascii="仿宋" w:eastAsia="仿宋" w:hAnsi="仿宋" w:hint="eastAsia"/>
          <w:color w:val="000000" w:themeColor="text1"/>
          <w:sz w:val="28"/>
          <w:szCs w:val="32"/>
        </w:rPr>
        <w:t>均</w:t>
      </w:r>
      <w:r>
        <w:rPr>
          <w:rFonts w:ascii="仿宋" w:eastAsia="仿宋" w:hAnsi="仿宋" w:hint="eastAsia"/>
          <w:color w:val="000000" w:themeColor="text1"/>
          <w:sz w:val="28"/>
          <w:szCs w:val="32"/>
        </w:rPr>
        <w:t>需结合工业互联网标识</w:t>
      </w:r>
      <w:r w:rsidR="00A037AE">
        <w:rPr>
          <w:rFonts w:ascii="仿宋" w:eastAsia="仿宋" w:hAnsi="仿宋" w:hint="eastAsia"/>
          <w:color w:val="000000" w:themeColor="text1"/>
          <w:sz w:val="28"/>
          <w:szCs w:val="32"/>
        </w:rPr>
        <w:t>综合二级节点</w:t>
      </w:r>
      <w:r>
        <w:rPr>
          <w:rFonts w:ascii="仿宋" w:eastAsia="仿宋" w:hAnsi="仿宋" w:hint="eastAsia"/>
          <w:color w:val="000000" w:themeColor="text1"/>
          <w:sz w:val="28"/>
          <w:szCs w:val="32"/>
        </w:rPr>
        <w:t>建设开发，</w:t>
      </w:r>
      <w:r w:rsidR="00A037AE">
        <w:rPr>
          <w:rFonts w:ascii="仿宋" w:eastAsia="仿宋" w:hAnsi="仿宋" w:hint="eastAsia"/>
          <w:color w:val="000000" w:themeColor="text1"/>
          <w:sz w:val="28"/>
          <w:szCs w:val="32"/>
        </w:rPr>
        <w:t>其中，</w:t>
      </w:r>
      <w:r w:rsidR="00A037AE" w:rsidRPr="00A037AE">
        <w:rPr>
          <w:rFonts w:ascii="仿宋" w:eastAsia="仿宋" w:hAnsi="仿宋" w:hint="eastAsia"/>
          <w:color w:val="000000" w:themeColor="text1"/>
          <w:sz w:val="28"/>
          <w:szCs w:val="32"/>
        </w:rPr>
        <w:t>通用产品溯源平台</w:t>
      </w:r>
      <w:r w:rsidR="00A037AE">
        <w:rPr>
          <w:rFonts w:ascii="仿宋" w:eastAsia="仿宋" w:hAnsi="仿宋" w:hint="eastAsia"/>
          <w:color w:val="000000" w:themeColor="text1"/>
          <w:sz w:val="28"/>
          <w:szCs w:val="32"/>
        </w:rPr>
        <w:t>需</w:t>
      </w:r>
      <w:r w:rsidR="00A037AE" w:rsidRPr="00A037AE">
        <w:rPr>
          <w:rFonts w:ascii="仿宋" w:eastAsia="仿宋" w:hAnsi="仿宋" w:hint="eastAsia"/>
          <w:color w:val="000000" w:themeColor="text1"/>
          <w:sz w:val="28"/>
          <w:szCs w:val="32"/>
        </w:rPr>
        <w:t>作为公共服务平台的</w:t>
      </w:r>
      <w:proofErr w:type="gramStart"/>
      <w:r w:rsidR="00A037AE" w:rsidRPr="00A037AE">
        <w:rPr>
          <w:rFonts w:ascii="仿宋" w:eastAsia="仿宋" w:hAnsi="仿宋" w:hint="eastAsia"/>
          <w:color w:val="000000" w:themeColor="text1"/>
          <w:sz w:val="28"/>
          <w:szCs w:val="32"/>
        </w:rPr>
        <w:t>一</w:t>
      </w:r>
      <w:proofErr w:type="gramEnd"/>
      <w:r w:rsidR="00A037AE" w:rsidRPr="00A037AE">
        <w:rPr>
          <w:rFonts w:ascii="仿宋" w:eastAsia="仿宋" w:hAnsi="仿宋" w:hint="eastAsia"/>
          <w:color w:val="000000" w:themeColor="text1"/>
          <w:sz w:val="28"/>
          <w:szCs w:val="32"/>
        </w:rPr>
        <w:t>个子模块，实现了账号同步，能够在</w:t>
      </w:r>
      <w:r w:rsidR="00A037AE">
        <w:rPr>
          <w:rFonts w:ascii="仿宋" w:eastAsia="仿宋" w:hAnsi="仿宋" w:hint="eastAsia"/>
          <w:color w:val="000000" w:themeColor="text1"/>
          <w:sz w:val="28"/>
          <w:szCs w:val="32"/>
        </w:rPr>
        <w:t>建</w:t>
      </w:r>
      <w:proofErr w:type="gramStart"/>
      <w:r w:rsidR="00A037AE">
        <w:rPr>
          <w:rFonts w:ascii="仿宋" w:eastAsia="仿宋" w:hAnsi="仿宋" w:hint="eastAsia"/>
          <w:color w:val="000000" w:themeColor="text1"/>
          <w:sz w:val="28"/>
          <w:szCs w:val="32"/>
        </w:rPr>
        <w:t>投科技</w:t>
      </w:r>
      <w:proofErr w:type="gramEnd"/>
      <w:r w:rsidR="00A037AE">
        <w:rPr>
          <w:rFonts w:ascii="仿宋" w:eastAsia="仿宋" w:hAnsi="仿宋" w:hint="eastAsia"/>
          <w:color w:val="000000" w:themeColor="text1"/>
          <w:sz w:val="28"/>
          <w:szCs w:val="32"/>
        </w:rPr>
        <w:t>已建成的</w:t>
      </w:r>
      <w:r w:rsidR="00A037AE" w:rsidRPr="00A037AE">
        <w:rPr>
          <w:rFonts w:ascii="仿宋" w:eastAsia="仿宋" w:hAnsi="仿宋" w:hint="eastAsia"/>
          <w:color w:val="000000" w:themeColor="text1"/>
          <w:sz w:val="28"/>
          <w:szCs w:val="32"/>
        </w:rPr>
        <w:t>公共服务平台</w:t>
      </w:r>
      <w:r w:rsidR="00A037AE">
        <w:rPr>
          <w:rFonts w:ascii="仿宋" w:eastAsia="仿宋" w:hAnsi="仿宋" w:hint="eastAsia"/>
          <w:color w:val="000000" w:themeColor="text1"/>
          <w:sz w:val="28"/>
          <w:szCs w:val="32"/>
        </w:rPr>
        <w:t>上</w:t>
      </w:r>
      <w:r w:rsidR="00A037AE" w:rsidRPr="00A037AE">
        <w:rPr>
          <w:rFonts w:ascii="仿宋" w:eastAsia="仿宋" w:hAnsi="仿宋" w:hint="eastAsia"/>
          <w:color w:val="000000" w:themeColor="text1"/>
          <w:sz w:val="28"/>
          <w:szCs w:val="32"/>
        </w:rPr>
        <w:t>直接通过链接跳转</w:t>
      </w:r>
      <w:r w:rsidR="00A037AE">
        <w:rPr>
          <w:rFonts w:ascii="仿宋" w:eastAsia="仿宋" w:hAnsi="仿宋" w:hint="eastAsia"/>
          <w:color w:val="000000" w:themeColor="text1"/>
          <w:sz w:val="28"/>
          <w:szCs w:val="32"/>
        </w:rPr>
        <w:t>登录</w:t>
      </w:r>
      <w:r w:rsidR="00A037AE" w:rsidRPr="00A037AE">
        <w:rPr>
          <w:rFonts w:ascii="仿宋" w:eastAsia="仿宋" w:hAnsi="仿宋" w:hint="eastAsia"/>
          <w:color w:val="000000" w:themeColor="text1"/>
          <w:sz w:val="28"/>
          <w:szCs w:val="32"/>
        </w:rPr>
        <w:t>。</w:t>
      </w:r>
    </w:p>
    <w:p w14:paraId="4211D1BA" w14:textId="6CF13FED" w:rsidR="002A1887" w:rsidRDefault="00EE05C8">
      <w:pPr>
        <w:ind w:firstLineChars="200" w:firstLine="560"/>
        <w:rPr>
          <w:rFonts w:ascii="仿宋" w:eastAsia="仿宋" w:hAnsi="仿宋"/>
          <w:color w:val="000000" w:themeColor="text1"/>
          <w:sz w:val="28"/>
          <w:szCs w:val="32"/>
        </w:rPr>
      </w:pPr>
      <w:r>
        <w:rPr>
          <w:rFonts w:ascii="仿宋" w:eastAsia="仿宋" w:hAnsi="仿宋" w:hint="eastAsia"/>
          <w:color w:val="000000" w:themeColor="text1"/>
          <w:sz w:val="28"/>
          <w:szCs w:val="32"/>
        </w:rPr>
        <w:t>最终系统开发完成需同步提交系统源代码。</w:t>
      </w:r>
    </w:p>
    <w:p w14:paraId="40A7AE6D" w14:textId="31205751" w:rsidR="002A1887" w:rsidRDefault="002A1887">
      <w:pPr>
        <w:rPr>
          <w:rFonts w:ascii="仿宋" w:eastAsia="仿宋" w:hAnsi="仿宋"/>
          <w:color w:val="000000" w:themeColor="text1"/>
          <w:sz w:val="28"/>
          <w:szCs w:val="32"/>
        </w:rPr>
      </w:pPr>
    </w:p>
    <w:sectPr w:rsidR="002A188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DE19" w14:textId="77777777" w:rsidR="00D71C16" w:rsidRDefault="00D71C16">
      <w:r>
        <w:separator/>
      </w:r>
    </w:p>
  </w:endnote>
  <w:endnote w:type="continuationSeparator" w:id="0">
    <w:p w14:paraId="1FFB3925" w14:textId="77777777" w:rsidR="00D71C16" w:rsidRDefault="00D7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66784"/>
    </w:sdtPr>
    <w:sdtContent>
      <w:p w14:paraId="4CF74E4A" w14:textId="421F4593" w:rsidR="00D01505" w:rsidRDefault="00D01505">
        <w:pPr>
          <w:pStyle w:val="a7"/>
          <w:jc w:val="center"/>
        </w:pPr>
        <w:r>
          <w:fldChar w:fldCharType="begin"/>
        </w:r>
        <w:r>
          <w:instrText>PAGE   \* MERGEFORMAT</w:instrText>
        </w:r>
        <w:r>
          <w:fldChar w:fldCharType="separate"/>
        </w:r>
        <w:r w:rsidR="0014702E" w:rsidRPr="0014702E">
          <w:rPr>
            <w:noProof/>
            <w:lang w:val="zh-CN"/>
          </w:rPr>
          <w:t>13</w:t>
        </w:r>
        <w:r>
          <w:fldChar w:fldCharType="end"/>
        </w:r>
      </w:p>
    </w:sdtContent>
  </w:sdt>
  <w:p w14:paraId="46834D04" w14:textId="77777777" w:rsidR="00D01505" w:rsidRDefault="00D01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15481"/>
    </w:sdtPr>
    <w:sdtContent>
      <w:p w14:paraId="3B5C25BB" w14:textId="5EE5D589" w:rsidR="00D01505" w:rsidRDefault="00D01505">
        <w:pPr>
          <w:pStyle w:val="12"/>
          <w:jc w:val="center"/>
        </w:pPr>
        <w:r>
          <w:fldChar w:fldCharType="begin"/>
        </w:r>
        <w:r>
          <w:instrText xml:space="preserve"> PAGE   \* MERGEFORMAT </w:instrText>
        </w:r>
        <w:r>
          <w:fldChar w:fldCharType="separate"/>
        </w:r>
        <w:r w:rsidR="0014702E" w:rsidRPr="0014702E">
          <w:rPr>
            <w:noProof/>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7042" w14:textId="77777777" w:rsidR="00D71C16" w:rsidRDefault="00D71C16">
      <w:r>
        <w:separator/>
      </w:r>
    </w:p>
  </w:footnote>
  <w:footnote w:type="continuationSeparator" w:id="0">
    <w:p w14:paraId="163F17C2" w14:textId="77777777" w:rsidR="00D71C16" w:rsidRDefault="00D7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7F2" w14:textId="116A2577" w:rsidR="00D01505" w:rsidRDefault="00503658" w:rsidP="00503658">
    <w:pPr>
      <w:pStyle w:val="11"/>
      <w:pBdr>
        <w:bottom w:val="none" w:sz="0" w:space="0" w:color="auto"/>
      </w:pBdr>
      <w:spacing w:after="60"/>
      <w:jc w:val="both"/>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2D1"/>
    <w:multiLevelType w:val="multilevel"/>
    <w:tmpl w:val="079512D1"/>
    <w:lvl w:ilvl="0">
      <w:start w:val="1"/>
      <w:numFmt w:val="decimal"/>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652FA4"/>
    <w:multiLevelType w:val="multilevel"/>
    <w:tmpl w:val="3C65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4669557">
    <w:abstractNumId w:val="0"/>
  </w:num>
  <w:num w:numId="2" w16cid:durableId="6711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3Njg1NmVjNmI3Yjk0OWNiY2FiNDYyNTE5Mzg1YWEifQ=="/>
  </w:docVars>
  <w:rsids>
    <w:rsidRoot w:val="004C48F0"/>
    <w:rsid w:val="00013360"/>
    <w:rsid w:val="00017FB5"/>
    <w:rsid w:val="00020B3F"/>
    <w:rsid w:val="00022998"/>
    <w:rsid w:val="00043391"/>
    <w:rsid w:val="000546BD"/>
    <w:rsid w:val="000B736D"/>
    <w:rsid w:val="000C09D7"/>
    <w:rsid w:val="000E7152"/>
    <w:rsid w:val="000E7E49"/>
    <w:rsid w:val="000F5753"/>
    <w:rsid w:val="0014702E"/>
    <w:rsid w:val="0014766B"/>
    <w:rsid w:val="00157129"/>
    <w:rsid w:val="00170692"/>
    <w:rsid w:val="00170B70"/>
    <w:rsid w:val="00182FEE"/>
    <w:rsid w:val="00187688"/>
    <w:rsid w:val="001A2D0C"/>
    <w:rsid w:val="001A581F"/>
    <w:rsid w:val="001B1355"/>
    <w:rsid w:val="001B4FE8"/>
    <w:rsid w:val="001D05A4"/>
    <w:rsid w:val="001D1F4C"/>
    <w:rsid w:val="001D31DF"/>
    <w:rsid w:val="0021200B"/>
    <w:rsid w:val="00236C81"/>
    <w:rsid w:val="00254E33"/>
    <w:rsid w:val="00266764"/>
    <w:rsid w:val="0026684F"/>
    <w:rsid w:val="002733D4"/>
    <w:rsid w:val="0028440A"/>
    <w:rsid w:val="00287CDF"/>
    <w:rsid w:val="0029438D"/>
    <w:rsid w:val="002A1887"/>
    <w:rsid w:val="002A74CD"/>
    <w:rsid w:val="002C70B0"/>
    <w:rsid w:val="002E5212"/>
    <w:rsid w:val="003235D1"/>
    <w:rsid w:val="00325C5E"/>
    <w:rsid w:val="003522E9"/>
    <w:rsid w:val="0036389E"/>
    <w:rsid w:val="00365CA7"/>
    <w:rsid w:val="00371A56"/>
    <w:rsid w:val="003A66E3"/>
    <w:rsid w:val="003B78DC"/>
    <w:rsid w:val="003D5F08"/>
    <w:rsid w:val="003E0088"/>
    <w:rsid w:val="003F4058"/>
    <w:rsid w:val="004515B2"/>
    <w:rsid w:val="00453840"/>
    <w:rsid w:val="0045397D"/>
    <w:rsid w:val="00453D6E"/>
    <w:rsid w:val="00454768"/>
    <w:rsid w:val="0045730E"/>
    <w:rsid w:val="00461613"/>
    <w:rsid w:val="00470B6F"/>
    <w:rsid w:val="00480206"/>
    <w:rsid w:val="004822B2"/>
    <w:rsid w:val="004A096D"/>
    <w:rsid w:val="004A7DD3"/>
    <w:rsid w:val="004C48F0"/>
    <w:rsid w:val="004D1FCD"/>
    <w:rsid w:val="004E700D"/>
    <w:rsid w:val="00503658"/>
    <w:rsid w:val="005038BE"/>
    <w:rsid w:val="00525A6A"/>
    <w:rsid w:val="005262D1"/>
    <w:rsid w:val="00526D5E"/>
    <w:rsid w:val="00527F70"/>
    <w:rsid w:val="00532185"/>
    <w:rsid w:val="00582EAA"/>
    <w:rsid w:val="00590D1D"/>
    <w:rsid w:val="005924B4"/>
    <w:rsid w:val="005F71A3"/>
    <w:rsid w:val="006159AB"/>
    <w:rsid w:val="00616831"/>
    <w:rsid w:val="006347FB"/>
    <w:rsid w:val="00654F2D"/>
    <w:rsid w:val="00674174"/>
    <w:rsid w:val="006B5A48"/>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33420"/>
    <w:rsid w:val="00842D59"/>
    <w:rsid w:val="008A2150"/>
    <w:rsid w:val="008D0EE3"/>
    <w:rsid w:val="008D29FC"/>
    <w:rsid w:val="00901089"/>
    <w:rsid w:val="00922A7E"/>
    <w:rsid w:val="00924F26"/>
    <w:rsid w:val="009337D2"/>
    <w:rsid w:val="009810A5"/>
    <w:rsid w:val="00982057"/>
    <w:rsid w:val="009866BB"/>
    <w:rsid w:val="00992D50"/>
    <w:rsid w:val="009D06EF"/>
    <w:rsid w:val="009E0FDC"/>
    <w:rsid w:val="009F5B3B"/>
    <w:rsid w:val="00A025DD"/>
    <w:rsid w:val="00A037AE"/>
    <w:rsid w:val="00A168DE"/>
    <w:rsid w:val="00A219E1"/>
    <w:rsid w:val="00A25B27"/>
    <w:rsid w:val="00A30CEE"/>
    <w:rsid w:val="00A30E33"/>
    <w:rsid w:val="00A442FA"/>
    <w:rsid w:val="00A44F6A"/>
    <w:rsid w:val="00A54F08"/>
    <w:rsid w:val="00A73FA8"/>
    <w:rsid w:val="00A74BFA"/>
    <w:rsid w:val="00A839A0"/>
    <w:rsid w:val="00A97371"/>
    <w:rsid w:val="00AB49A6"/>
    <w:rsid w:val="00AC0BDE"/>
    <w:rsid w:val="00AC2DE9"/>
    <w:rsid w:val="00AF4514"/>
    <w:rsid w:val="00B07D28"/>
    <w:rsid w:val="00B12033"/>
    <w:rsid w:val="00B656BD"/>
    <w:rsid w:val="00B82968"/>
    <w:rsid w:val="00B8766D"/>
    <w:rsid w:val="00B966F7"/>
    <w:rsid w:val="00BB03EE"/>
    <w:rsid w:val="00BB1AD8"/>
    <w:rsid w:val="00C21206"/>
    <w:rsid w:val="00C2459C"/>
    <w:rsid w:val="00C3766F"/>
    <w:rsid w:val="00C40958"/>
    <w:rsid w:val="00C44D18"/>
    <w:rsid w:val="00C45ACC"/>
    <w:rsid w:val="00C753ED"/>
    <w:rsid w:val="00C934CD"/>
    <w:rsid w:val="00CA095A"/>
    <w:rsid w:val="00CA30A9"/>
    <w:rsid w:val="00CA6079"/>
    <w:rsid w:val="00CD2852"/>
    <w:rsid w:val="00D01505"/>
    <w:rsid w:val="00D17A2E"/>
    <w:rsid w:val="00D41E86"/>
    <w:rsid w:val="00D474E2"/>
    <w:rsid w:val="00D71C16"/>
    <w:rsid w:val="00D71DC7"/>
    <w:rsid w:val="00D73245"/>
    <w:rsid w:val="00D95910"/>
    <w:rsid w:val="00DC18B3"/>
    <w:rsid w:val="00DC218A"/>
    <w:rsid w:val="00DD1CEA"/>
    <w:rsid w:val="00DD7716"/>
    <w:rsid w:val="00DF0069"/>
    <w:rsid w:val="00E5764F"/>
    <w:rsid w:val="00E9202A"/>
    <w:rsid w:val="00E92C1F"/>
    <w:rsid w:val="00EA7A68"/>
    <w:rsid w:val="00EB66B8"/>
    <w:rsid w:val="00EE05C8"/>
    <w:rsid w:val="00EE7DB6"/>
    <w:rsid w:val="00EF1276"/>
    <w:rsid w:val="00F23C10"/>
    <w:rsid w:val="00F65253"/>
    <w:rsid w:val="00F7318A"/>
    <w:rsid w:val="00F85C4F"/>
    <w:rsid w:val="00F97CB7"/>
    <w:rsid w:val="00FD44F8"/>
    <w:rsid w:val="00FF3479"/>
    <w:rsid w:val="0402368A"/>
    <w:rsid w:val="0BC24B3F"/>
    <w:rsid w:val="1EBA10A2"/>
    <w:rsid w:val="22C7695D"/>
    <w:rsid w:val="26CB1498"/>
    <w:rsid w:val="2C8E2E26"/>
    <w:rsid w:val="37814822"/>
    <w:rsid w:val="44E177BB"/>
    <w:rsid w:val="49CE370E"/>
    <w:rsid w:val="5DED2068"/>
    <w:rsid w:val="61581CEA"/>
    <w:rsid w:val="71D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BDCB"/>
  <w15:docId w15:val="{219C0B11-5FDA-4FC8-BDC5-FB2A6A8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Body Text Indent"/>
    <w:basedOn w:val="a"/>
    <w:uiPriority w:val="99"/>
    <w:semiHidden/>
    <w:unhideWhenUsed/>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uiPriority w:val="99"/>
    <w:qFormat/>
    <w:pPr>
      <w:ind w:firstLineChars="200" w:firstLine="420"/>
    </w:p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563C1" w:themeColor="hyperlink"/>
      <w:u w:val="single"/>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e">
    <w:name w:val="List Paragraph"/>
    <w:basedOn w:val="a"/>
    <w:link w:val="af"/>
    <w:uiPriority w:val="34"/>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a">
    <w:name w:val="页眉 字符"/>
    <w:basedOn w:val="a1"/>
    <w:link w:val="a9"/>
    <w:uiPriority w:val="99"/>
    <w:qFormat/>
    <w:rPr>
      <w:kern w:val="2"/>
      <w:sz w:val="18"/>
      <w:szCs w:val="22"/>
    </w:rPr>
  </w:style>
  <w:style w:type="character" w:customStyle="1" w:styleId="a8">
    <w:name w:val="页脚 字符"/>
    <w:basedOn w:val="a1"/>
    <w:link w:val="a7"/>
    <w:uiPriority w:val="99"/>
    <w:qFormat/>
    <w:rPr>
      <w:kern w:val="2"/>
      <w:sz w:val="18"/>
      <w:szCs w:val="2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1"/>
    <w:link w:val="a5"/>
    <w:uiPriority w:val="99"/>
    <w:semiHidden/>
    <w:rPr>
      <w:kern w:val="2"/>
      <w:sz w:val="18"/>
      <w:szCs w:val="18"/>
    </w:rPr>
  </w:style>
  <w:style w:type="paragraph" w:customStyle="1" w:styleId="11">
    <w:name w:val="页眉1"/>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12">
    <w:name w:val="页脚1"/>
    <w:basedOn w:val="a"/>
    <w:uiPriority w:val="99"/>
    <w:unhideWhenUsed/>
    <w:qFormat/>
    <w:pPr>
      <w:tabs>
        <w:tab w:val="center" w:pos="4153"/>
        <w:tab w:val="right" w:pos="8306"/>
      </w:tabs>
      <w:snapToGrid w:val="0"/>
      <w:jc w:val="left"/>
    </w:pPr>
    <w:rPr>
      <w:sz w:val="18"/>
      <w:szCs w:val="18"/>
    </w:rPr>
  </w:style>
  <w:style w:type="character" w:customStyle="1" w:styleId="af">
    <w:name w:val="列表段落 字符"/>
    <w:link w:val="ae"/>
    <w:uiPriority w:val="34"/>
    <w:qFormat/>
    <w:rsid w:val="00C2120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3479">
      <w:bodyDiv w:val="1"/>
      <w:marLeft w:val="0"/>
      <w:marRight w:val="0"/>
      <w:marTop w:val="0"/>
      <w:marBottom w:val="0"/>
      <w:divBdr>
        <w:top w:val="none" w:sz="0" w:space="0" w:color="auto"/>
        <w:left w:val="none" w:sz="0" w:space="0" w:color="auto"/>
        <w:bottom w:val="none" w:sz="0" w:space="0" w:color="auto"/>
        <w:right w:val="none" w:sz="0" w:space="0" w:color="auto"/>
      </w:divBdr>
    </w:div>
    <w:div w:id="150012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A54DB78-AA63-485F-920A-FFA3AE667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 小强</dc:creator>
  <cp:lastModifiedBy>Administrator</cp:lastModifiedBy>
  <cp:revision>7</cp:revision>
  <cp:lastPrinted>2022-07-14T01:33:00Z</cp:lastPrinted>
  <dcterms:created xsi:type="dcterms:W3CDTF">2022-11-04T03:02:00Z</dcterms:created>
  <dcterms:modified xsi:type="dcterms:W3CDTF">2022-11-04T07:09:00Z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8B56E1FBC71441BAA41E5C79530EED37</vt:lpwstr>
  </property>
</Properties>
</file>