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深圳市宝建投智能科技有限公司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硬件</w:t>
      </w:r>
      <w:r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设备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采购项目</w:t>
      </w:r>
    </w:p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市场调研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为保障我司顺利开展相关工作，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进行硬件设备采购项目市场调研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。具体要求如下：</w:t>
      </w:r>
    </w:p>
    <w:p>
      <w:pPr>
        <w:pStyle w:val="4"/>
        <w:numPr>
          <w:numId w:val="0"/>
        </w:numPr>
        <w:ind w:firstLine="643" w:firstLineChars="200"/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一、项目需求如下：</w:t>
      </w:r>
      <w:bookmarkStart w:id="0" w:name="_GoBack"/>
      <w:bookmarkEnd w:id="0"/>
    </w:p>
    <w:tbl>
      <w:tblPr>
        <w:tblW w:w="9050" w:type="dxa"/>
        <w:tblInd w:w="-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217"/>
        <w:gridCol w:w="6129"/>
        <w:gridCol w:w="554"/>
        <w:gridCol w:w="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一、显示屏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显示屏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海信电视100E8K，100英寸4K全面屏；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配套适用支架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二、拼接矩阵处理器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拼接矩阵处理器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迈拓维矩MT-HC0808 (WFP) 8进8出拼接矩阵处理器；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配套4路HDMI输入板卡2条、4路HDMI输出板卡2条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三、音频设备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会议系统主机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1.话筒容量：有线话筒≤4096；无线话筒≤300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2.同声传译通道：63+1通道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3.频率响应：80~16KHz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4.信噪比：&gt;78dB(A)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6.总谐波失真：&lt;0.05%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7.主电源：100-120VAC/200-240VACbyswitch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8.音频输入：LINEIN1:775mVrms平衡；2路输入凤凰端子:775mVrms平衡；LINEIN2:775mVrms非平衡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9.音频输出：LINEOUT1:1Vrms平衡；16路多功能输出凤凰端子:1Vrms平衡；LINEOUT2:1Vrms非平衡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10.输出负载：&gt;1KΩ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11.EXTENSION口：1路，连接会议系统扩展设备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12.DANTE/NC口：1路，对接DANTE协议的外部设备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13.WIFI网口：1路，连接无线AP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14.PC网口：1路，连接电脑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15.DELEGATES输出接口：4路，用于连接会议发言单元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16.RS-232接口：2路，1路用于摄像跟踪，1路用于对接外部设备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17.RS-485接口：1路，用于摄像跟踪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18.静态功耗：30W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19.输出功耗：320W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会议麦克风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1.麦克风类型：心型指向性驻极体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2.频率响应：80Hz~16kHz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3.灵敏度：-40±1dB(0dB=1V/Pa,at1KHz)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4.信噪比：&gt;80dB(A)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6.THD：&lt;0.03%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专业功放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1.输出功率（20Hz-20KHz/THD≤1％）：立体声/并联8Ω×2：500W×2；立体声/并联4Ω×2：730W×2；桥接8Ω：1460W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2.连接座：XLR 、TRS接口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3.电压增益 (@1KHz)：36.2dB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4.输入灵敏度：0.775V/1V/1.44V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5.输入阻抗：10K Ω 非平衡、20KΩ 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6.频率响应(@1W功率下）：20Hz-20KHz/+0/-2dB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7.THD+N(@1/8功率下）：≤0.05％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8.信噪比 (A计权)：≥95dB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9.阻尼系数 (@ 1KHz)：≥200@ 8 ohms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10.分离度 (@1KHz)：≥80dB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11.保护方式：过流保护、直流保护、短路保护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12.指示灯：电源 、保护、失真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13.冷却方式：风扇冷却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14.供电：~ 220V；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15.最大功耗：2200W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（小型音响）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2.频响：45Hz-20kHz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3.额定功率：300W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4.峰值功率：1200W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5.灵敏度：98dB/W/m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6.高音：44mm压缩钕磁高音单元×1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7.低音：10"钕磁低音×1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（天花音响）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1.额定功率：100W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2.峰值功率：400W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4.灵敏度(1W/1M)：92dB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5.最大声压级（额定/峰值）：112dB/118dB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6.频率响应(-10dB)：60Hz-20KHz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7.喇叭单元：6.5" x 1    1.5" x 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音频矩阵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1.输入：8路平衡式XLR/TRS组合输入接口、2路TRS单声道高阻输入接口、2组TRS立体声输入接口、2路USB3.0输入声卡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2.输出：1组立体主输出、4路AUX辅助输出、1路TRS监听输出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3.总谐波失真&amp;噪声：＜0.002% @ 18dBu A+权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4.采样率：48kHz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5.信噪比：-90dBu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6.屏幕：7英寸高清触摸屏，1024×600分辨率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7.频率响应(20~20KHz)：20Hz~20kHz ,±0.2dB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8.量化位数：24bit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9.最大电平(输入)：+20dBu，平衡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10.最大电平(输出)：+18dBu，平衡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11.幻象供电：48V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12.模/数动态范围：108dB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13.数/模动态范围：108dB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14.输入阻抗(平衡式)：20KΩ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15.输出阻抗(平衡式)：100Ω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16.通道隔离度@1KHz：100dB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17.工作温度：0℃-55℃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18.工作电源：19/2A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19.电源功耗：30W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电源管理器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1.额定输出电压：AC~220V50Hz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2.额定输出电流：30A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3.可控制电源：8路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4.每路动作延时时间：1秒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5.供电电源：VAC，220V50/60Hz，30A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四、视频采集卡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视频采集卡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天创恒达TC-UB575G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五、辅材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改造施工所需支架、视频线、音频线、网线、线管、电源、转接头等辅材（含安装调试）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MTY5ZGI4ZGUyNTgzOGJjMDU1NGIzMWY0YTAwZDA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38D35F3"/>
    <w:rsid w:val="0EE62CD0"/>
    <w:rsid w:val="13145D33"/>
    <w:rsid w:val="151643DF"/>
    <w:rsid w:val="19FF49B0"/>
    <w:rsid w:val="1DCB6118"/>
    <w:rsid w:val="1F8E6353"/>
    <w:rsid w:val="28E8615D"/>
    <w:rsid w:val="2A585CB7"/>
    <w:rsid w:val="30CB388D"/>
    <w:rsid w:val="34A252E0"/>
    <w:rsid w:val="39681787"/>
    <w:rsid w:val="3CD106DB"/>
    <w:rsid w:val="41D51A22"/>
    <w:rsid w:val="421F0200"/>
    <w:rsid w:val="48ED1CE0"/>
    <w:rsid w:val="4A603000"/>
    <w:rsid w:val="526145AB"/>
    <w:rsid w:val="527E45E2"/>
    <w:rsid w:val="555B13B3"/>
    <w:rsid w:val="61546E2A"/>
    <w:rsid w:val="61645C98"/>
    <w:rsid w:val="645A30BE"/>
    <w:rsid w:val="665E5A04"/>
    <w:rsid w:val="678B21FE"/>
    <w:rsid w:val="6B40388D"/>
    <w:rsid w:val="6D8B77FC"/>
    <w:rsid w:val="6F152488"/>
    <w:rsid w:val="6F4831D1"/>
    <w:rsid w:val="6F975F8F"/>
    <w:rsid w:val="6F9D09A5"/>
    <w:rsid w:val="72073D4D"/>
    <w:rsid w:val="72E33353"/>
    <w:rsid w:val="744A37ED"/>
    <w:rsid w:val="74931395"/>
    <w:rsid w:val="757A09A0"/>
    <w:rsid w:val="765E6476"/>
    <w:rsid w:val="780E778E"/>
    <w:rsid w:val="7C1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4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纯文本 字符"/>
    <w:basedOn w:val="8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标题 1 字符"/>
    <w:basedOn w:val="8"/>
    <w:link w:val="3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5</Pages>
  <Words>4191</Words>
  <Characters>5455</Characters>
  <Lines>38</Lines>
  <Paragraphs>10</Paragraphs>
  <TotalTime>1</TotalTime>
  <ScaleCrop>false</ScaleCrop>
  <LinksUpToDate>false</LinksUpToDate>
  <CharactersWithSpaces>5750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Leung</cp:lastModifiedBy>
  <cp:lastPrinted>2023-03-02T03:28:00Z</cp:lastPrinted>
  <dcterms:modified xsi:type="dcterms:W3CDTF">2023-05-25T09:17:10Z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D300E626BD474AE3BA776E84D107E878_13</vt:lpwstr>
  </property>
</Properties>
</file>