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根据甲方需求在9月20日之前新建机房，建设内容包括机房装修、机房配套设施、配电系统、精密空调、UPS系统、消防系统、防雷接地等机房建设响应此项服务。</w:t>
      </w:r>
    </w:p>
    <w:p>
      <w:pPr>
        <w:pStyle w:val="2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项目内容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416"/>
        <w:gridCol w:w="4068"/>
        <w:gridCol w:w="533"/>
        <w:gridCol w:w="617"/>
        <w:gridCol w:w="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>航城分中心机房建设清单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2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473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产品规格型号及说明</w:t>
            </w:r>
          </w:p>
        </w:tc>
        <w:tc>
          <w:tcPr>
            <w:tcW w:w="313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70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95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机房装修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拆除天面及找平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工程内容：天面灯具及天花饰物等拆除清理及搬运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天花层及墙面防水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防水涂料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天花层及墙面防尘处理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环氧防尘涂料，二遍成活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天花层及墙面防静电漆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环氧防静电涂料，二遍成活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玻璃窗封堵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砖墙砌墙到顶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吸顶节能灯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LED照明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防火门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机房防火门，2100*1000，含30mm大理石门槛（含原机房门拆除）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安全出口指示牌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原有门拆除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原有防火门拆除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墙体开孔、开槽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强弱电线槽开孔，线管开槽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建筑垃圾清理、外运（运距综合考虑）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1、建筑垃圾清扫、归类、装袋，有电梯运至楼下，楼层不限，工程常用麻袋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2、建筑垃圾外运（运距综合考虑）8t自卸汽车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安装调试人工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机房装修及其它安装人工费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安全文明施工费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安全文明施工费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机房配套设施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弱电线槽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200*100*1.5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强电线槽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100*100*1.5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服务器机柜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81042，两件层板，前后双开网门，其它标配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24芯铠装光缆（通信机房至会议室）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KBG管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KBG20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含线管，线槽，软管，胶布、配件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安装调试人工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含线槽安装人工费，光缆布放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配电系统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配电箱（市电+UPS）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市电输入输出，空调，UPS，机柜，照明，备用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进线电缆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YJV4*16+1*10mm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预留线缆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YJV4*16+1*10mm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UPS输入线缆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5*10mm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UPS输出线缆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5*10mm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机柜输入电线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YJV3*6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机柜专用PDU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铝合金外壳 单路32A输入/10A国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标20口 16A国标4口输出、带接线盒,带指示灯,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空调室外机输入电源电缆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RVV3*1.5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空调室内机输入电源电缆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5*4mm，空调输入电源线引至空调正下方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照明电线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BV2.5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开关面板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KBG管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KBG20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含线管，线槽，软管，胶布、配件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安装调试人工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含配电布线施工及配电箱安装人工费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精密空调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机房精密空调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上送风，制冷量≥7.5KW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制冷剂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R410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精密空调内、外机支架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W30*D30*H15，按需，侧装不需水泥墩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冷媒铜管（包括铜管焊接）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铜管13/16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精密空调开孔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开孔防水处理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空调进水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PPR热熔管，带接头，阀门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机组排水管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热水型PPR管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空调排水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水管PVC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其他安装材料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铜管弯头、铜管直通、焊条、金属管码、保温棉、冷冻油、延长组件、气罐、室内机防水围堰及其它辅材等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安装调试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包含安装开机调试费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机架式UPS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1.三进单出； 容量：10kVA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2.支持安装方式：机架式安装。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3电池电压：16节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免维护铅酸蓄电池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12V100AH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电池柜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CE16-100 、4层1列、830*480*1550mm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电池直流空开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DM3Z-1125/63A（含开关箱）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电池间连接线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UPS主机至电池柜连接线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电池防护套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电池接线端绝缘防护套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电池柜承重架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1.尺寸：现场实际高度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2.电池箱的承重支架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安装调试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包含安装开机调试费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70L柜式七氟丙烷灭火装置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GQQ40/2.5-PAVLN，包含灭火剂储存瓶、瓶头控制阀、安全阀、手动阀、压力表、柜体、压力信号器、喷射短管、喷头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七氟丙烷药剂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HFC-227ea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泄压口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XWZ12/1.1-PL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点型光电感烟探测器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JTY-GD-EI6012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点型感温火灾探测器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JTW-A2R-EI6013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探测器底座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J-EI6008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声光报警器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警铃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紧急启停按钮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放气指示灯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气体灭火控制器1区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JB-QB-EIN70/1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含线管，线槽，软管，胶布、配件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安装调试人工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含卸货搬运就位、消防报警设备线材联动安装调试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防雷接地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机房输入端防雷器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最大放电电流80KA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UPS输入端防雷器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最大放电电流80KA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等电位箱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接地母线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与大楼主排联接电缆﹑50MM多股电缆、多点联接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接地铜排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600mm*150mm*10mm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防雷主接地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机柜及设备接地线材-6MM多股线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铜接线鼻子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铜带支架制作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绝缘支撑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接地双色线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ZA-RVV-1KV 1*50mm²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含线管，线槽，软管，胶布、配件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安装调试人工</w:t>
            </w:r>
          </w:p>
        </w:tc>
        <w:tc>
          <w:tcPr>
            <w:tcW w:w="2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防雷接地安装人工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560"/>
        <w:rPr>
          <w:rFonts w:hint="default"/>
          <w:lang w:val="en-US" w:eastAsia="zh-Hans"/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EE62CD0"/>
    <w:rsid w:val="13145D33"/>
    <w:rsid w:val="151643DF"/>
    <w:rsid w:val="1DCB6118"/>
    <w:rsid w:val="1E5744D9"/>
    <w:rsid w:val="1F8E6353"/>
    <w:rsid w:val="2A585CB7"/>
    <w:rsid w:val="2AAC37A1"/>
    <w:rsid w:val="34A252E0"/>
    <w:rsid w:val="39681787"/>
    <w:rsid w:val="3CD106DB"/>
    <w:rsid w:val="3DAE5158"/>
    <w:rsid w:val="41D51A22"/>
    <w:rsid w:val="421F0200"/>
    <w:rsid w:val="48ED1CE0"/>
    <w:rsid w:val="4D7A563D"/>
    <w:rsid w:val="526145AB"/>
    <w:rsid w:val="527E45E2"/>
    <w:rsid w:val="52FC4D3E"/>
    <w:rsid w:val="60400434"/>
    <w:rsid w:val="61546E2A"/>
    <w:rsid w:val="61645C98"/>
    <w:rsid w:val="645A30BE"/>
    <w:rsid w:val="665E5A04"/>
    <w:rsid w:val="678B21FE"/>
    <w:rsid w:val="68692332"/>
    <w:rsid w:val="6ADC51BE"/>
    <w:rsid w:val="6B40388D"/>
    <w:rsid w:val="6D8B77FC"/>
    <w:rsid w:val="6F152488"/>
    <w:rsid w:val="6F9D09A5"/>
    <w:rsid w:val="72073D4D"/>
    <w:rsid w:val="72E33353"/>
    <w:rsid w:val="744A37ED"/>
    <w:rsid w:val="757A09A0"/>
    <w:rsid w:val="780E778E"/>
    <w:rsid w:val="7C1649A7"/>
    <w:rsid w:val="9FDFE0E8"/>
    <w:rsid w:val="D7EFFECF"/>
    <w:rsid w:val="F7F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4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417</Words>
  <Characters>422</Characters>
  <Lines>38</Lines>
  <Paragraphs>10</Paragraphs>
  <TotalTime>0</TotalTime>
  <ScaleCrop>false</ScaleCrop>
  <LinksUpToDate>false</LinksUpToDate>
  <CharactersWithSpaces>422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2023-03-02T15:53:00Z</dcterms:created>
  <dc:creator>hr</dc:creator>
  <cp:lastModifiedBy>Sarah</cp:lastModifiedBy>
  <cp:lastPrinted>2023-03-02T11:28:00Z</cp:lastPrinted>
  <dcterms:modified xsi:type="dcterms:W3CDTF">2023-07-28T10:12:36Z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4CCA92FA34A1532BEE7BC3649E789486_43</vt:lpwstr>
  </property>
</Properties>
</file>