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D0A9" w14:textId="77777777" w:rsidR="00AF291C" w:rsidRDefault="00000000">
      <w:pPr>
        <w:pStyle w:val="ab"/>
        <w:ind w:firstLineChars="0" w:firstLine="0"/>
        <w:jc w:val="center"/>
        <w:rPr>
          <w:rFonts w:ascii="仿宋_GB2312" w:eastAsia="仿宋_GB2312" w:hAnsi="仿宋" w:cs="仿宋"/>
          <w:spacing w:val="14"/>
          <w:sz w:val="32"/>
          <w:szCs w:val="32"/>
        </w:rPr>
      </w:pPr>
      <w:bookmarkStart w:id="0" w:name="_Hlk135318462"/>
      <w:r>
        <w:rPr>
          <w:rFonts w:asciiTheme="majorEastAsia" w:eastAsiaTheme="majorEastAsia" w:hAnsiTheme="majorEastAsia" w:cs="仿宋" w:hint="eastAsia"/>
          <w:spacing w:val="14"/>
          <w:sz w:val="44"/>
          <w:szCs w:val="44"/>
        </w:rPr>
        <w:t>腊肠防伪溯源项目需求书</w:t>
      </w:r>
    </w:p>
    <w:bookmarkEnd w:id="0"/>
    <w:p w14:paraId="2FDEC7BA" w14:textId="77777777" w:rsidR="00AF291C" w:rsidRDefault="00AF291C">
      <w:pPr>
        <w:pStyle w:val="ab"/>
        <w:ind w:firstLine="696"/>
        <w:rPr>
          <w:rFonts w:ascii="仿宋_GB2312" w:eastAsia="仿宋_GB2312" w:hAnsi="仿宋" w:cs="仿宋"/>
          <w:spacing w:val="14"/>
          <w:sz w:val="32"/>
          <w:szCs w:val="32"/>
        </w:rPr>
      </w:pPr>
    </w:p>
    <w:p w14:paraId="10A0E65E" w14:textId="77777777" w:rsidR="00AF291C"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公明腊肠起源于1955年成立的宝安县公</w:t>
      </w:r>
      <w:proofErr w:type="gramStart"/>
      <w:r>
        <w:rPr>
          <w:rFonts w:ascii="仿宋_GB2312" w:eastAsia="仿宋_GB2312" w:hAnsi="仿宋_GB2312" w:cs="仿宋_GB2312" w:hint="eastAsia"/>
          <w:sz w:val="32"/>
          <w:szCs w:val="32"/>
        </w:rPr>
        <w:t>明食品</w:t>
      </w:r>
      <w:proofErr w:type="gramEnd"/>
      <w:r>
        <w:rPr>
          <w:rFonts w:ascii="仿宋_GB2312" w:eastAsia="仿宋_GB2312" w:hAnsi="仿宋_GB2312" w:cs="仿宋_GB2312" w:hint="eastAsia"/>
          <w:sz w:val="32"/>
          <w:szCs w:val="32"/>
        </w:rPr>
        <w:t>站，公</w:t>
      </w:r>
      <w:proofErr w:type="gramStart"/>
      <w:r>
        <w:rPr>
          <w:rFonts w:ascii="仿宋_GB2312" w:eastAsia="仿宋_GB2312" w:hAnsi="仿宋_GB2312" w:cs="仿宋_GB2312" w:hint="eastAsia"/>
          <w:sz w:val="32"/>
          <w:szCs w:val="32"/>
        </w:rPr>
        <w:t>明食品</w:t>
      </w:r>
      <w:proofErr w:type="gramEnd"/>
      <w:r>
        <w:rPr>
          <w:rFonts w:ascii="仿宋_GB2312" w:eastAsia="仿宋_GB2312" w:hAnsi="仿宋_GB2312" w:cs="仿宋_GB2312" w:hint="eastAsia"/>
          <w:sz w:val="32"/>
          <w:szCs w:val="32"/>
        </w:rPr>
        <w:t>站于1998年改名为深圳市嘉康食品有限公司公明分公司，这就是正宗公明腊肠的发源地。嘉康公明腊肠年产量为120吨，每年生产季节于中秋节前到腊月二十日前后，广东素有</w:t>
      </w:r>
      <w:proofErr w:type="gramStart"/>
      <w:r>
        <w:rPr>
          <w:rFonts w:ascii="仿宋_GB2312" w:eastAsia="仿宋_GB2312" w:hAnsi="仿宋_GB2312" w:cs="仿宋_GB2312" w:hint="eastAsia"/>
          <w:sz w:val="32"/>
          <w:szCs w:val="32"/>
        </w:rPr>
        <w:t>秋风起食腊味</w:t>
      </w:r>
      <w:proofErr w:type="gramEnd"/>
      <w:r>
        <w:rPr>
          <w:rFonts w:ascii="仿宋_GB2312" w:eastAsia="仿宋_GB2312" w:hAnsi="仿宋_GB2312" w:cs="仿宋_GB2312" w:hint="eastAsia"/>
          <w:sz w:val="32"/>
          <w:szCs w:val="32"/>
        </w:rPr>
        <w:t>的习俗。</w:t>
      </w:r>
    </w:p>
    <w:p w14:paraId="07B255AE" w14:textId="77777777" w:rsidR="00AF291C"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嘉康公明腊肠所用猪肉材料都是从嘉康惠宝定点屠宰场采购的放心肉。从</w:t>
      </w:r>
      <w:proofErr w:type="gramStart"/>
      <w:r>
        <w:rPr>
          <w:rFonts w:ascii="仿宋_GB2312" w:eastAsia="仿宋_GB2312" w:hAnsi="仿宋_GB2312" w:cs="仿宋_GB2312" w:hint="eastAsia"/>
          <w:sz w:val="32"/>
          <w:szCs w:val="32"/>
        </w:rPr>
        <w:t>主原料</w:t>
      </w:r>
      <w:proofErr w:type="gramEnd"/>
      <w:r>
        <w:rPr>
          <w:rFonts w:ascii="仿宋_GB2312" w:eastAsia="仿宋_GB2312" w:hAnsi="仿宋_GB2312" w:cs="仿宋_GB2312" w:hint="eastAsia"/>
          <w:sz w:val="32"/>
          <w:szCs w:val="32"/>
        </w:rPr>
        <w:t>猪肉到配料的选择都严格把关，必须是现宰的猪后腿的瘦肉、脊背两边的肥肉，同时，嘉康公明腊肠在烤制工艺上十分严谨，运用传统手工工艺与现代工艺相结合，其因独有的咸、香、脆的风味特色而久负盛名。2017年，“宝安公明腊肠制作技艺”在宝安区“非遗”名录上榜上有名，正式成为宝安区非物质文化遗产项目，此项“舌尖上的非遗”再次受到深圳市人民的关注与喜爱。</w:t>
      </w:r>
    </w:p>
    <w:p w14:paraId="5F8DAA28" w14:textId="77777777" w:rsidR="00AF291C"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工业互联网二级节点建设了食品防伪溯源平台，为每件产品赋予独立身份并实现了每件商品在生产端的溯源。为了完成产品全产业链的信息追溯、为了向生产厂家提供便捷的溯源管理平台、为了让消费者更加直观深入的了解产品全流程的生产流程，让消费者买的安心、吃着放心。</w:t>
      </w:r>
    </w:p>
    <w:p w14:paraId="58C5B857" w14:textId="2F2C4697" w:rsidR="00AF291C" w:rsidRDefault="00000000">
      <w:pPr>
        <w:ind w:firstLineChars="200" w:firstLine="640"/>
        <w:rPr>
          <w:rFonts w:ascii="仿宋_GB2312" w:eastAsia="仿宋_GB2312" w:hAnsi="仿宋" w:cs="仿宋"/>
          <w:spacing w:val="14"/>
          <w:sz w:val="32"/>
          <w:szCs w:val="32"/>
        </w:rPr>
      </w:pPr>
      <w:r>
        <w:rPr>
          <w:rFonts w:ascii="仿宋_GB2312" w:eastAsia="仿宋_GB2312" w:hAnsi="仿宋_GB2312" w:cs="仿宋_GB2312" w:hint="eastAsia"/>
          <w:sz w:val="32"/>
          <w:szCs w:val="32"/>
        </w:rPr>
        <w:t xml:space="preserve"> 本项目旨在深圳市嘉康食品有限公司的公明腊肠生产体系中深度应用RFID标识解析体系，实现对腊肠产品的原材料、生产过程、物流和销售的溯源管理，产品防伪，以及营销反馈等功</w:t>
      </w:r>
      <w:r>
        <w:rPr>
          <w:rFonts w:ascii="仿宋_GB2312" w:eastAsia="仿宋_GB2312" w:hAnsi="仿宋_GB2312" w:cs="仿宋_GB2312" w:hint="eastAsia"/>
          <w:sz w:val="32"/>
          <w:szCs w:val="32"/>
        </w:rPr>
        <w:lastRenderedPageBreak/>
        <w:t>能，并进一步提升用户体验，拓宽销售渠道，提升品牌形象。通过NFC芯片技术为深圳市嘉康食品有限公司提供产品溯源、生产管理、商业决策提供数据支持。</w:t>
      </w:r>
      <w:r>
        <w:rPr>
          <w:rFonts w:ascii="仿宋_GB2312" w:eastAsia="仿宋_GB2312" w:hAnsi="仿宋" w:cs="仿宋" w:hint="eastAsia"/>
          <w:spacing w:val="14"/>
          <w:sz w:val="32"/>
          <w:szCs w:val="32"/>
        </w:rPr>
        <w:t>具体需求如下：</w:t>
      </w:r>
    </w:p>
    <w:tbl>
      <w:tblPr>
        <w:tblW w:w="5000" w:type="pct"/>
        <w:tblLook w:val="04A0" w:firstRow="1" w:lastRow="0" w:firstColumn="1" w:lastColumn="0" w:noHBand="0" w:noVBand="1"/>
      </w:tblPr>
      <w:tblGrid>
        <w:gridCol w:w="718"/>
        <w:gridCol w:w="1112"/>
        <w:gridCol w:w="1333"/>
        <w:gridCol w:w="2419"/>
        <w:gridCol w:w="907"/>
        <w:gridCol w:w="1298"/>
        <w:gridCol w:w="1054"/>
      </w:tblGrid>
      <w:tr w:rsidR="002744FC" w:rsidRPr="00332D67" w14:paraId="4204979F" w14:textId="77777777" w:rsidTr="00D5203D">
        <w:trPr>
          <w:trHeight w:val="283"/>
        </w:trPr>
        <w:tc>
          <w:tcPr>
            <w:tcW w:w="40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0926EB5"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序号</w:t>
            </w:r>
          </w:p>
        </w:tc>
        <w:tc>
          <w:tcPr>
            <w:tcW w:w="629" w:type="pct"/>
            <w:tcBorders>
              <w:top w:val="single" w:sz="8" w:space="0" w:color="auto"/>
              <w:left w:val="nil"/>
              <w:bottom w:val="single" w:sz="8" w:space="0" w:color="auto"/>
              <w:right w:val="single" w:sz="8" w:space="0" w:color="auto"/>
            </w:tcBorders>
            <w:shd w:val="clear" w:color="auto" w:fill="auto"/>
            <w:vAlign w:val="center"/>
            <w:hideMark/>
          </w:tcPr>
          <w:p w14:paraId="0CADB84D"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项目时间</w:t>
            </w:r>
          </w:p>
        </w:tc>
        <w:tc>
          <w:tcPr>
            <w:tcW w:w="754" w:type="pct"/>
            <w:tcBorders>
              <w:top w:val="single" w:sz="8" w:space="0" w:color="auto"/>
              <w:left w:val="nil"/>
              <w:bottom w:val="single" w:sz="8" w:space="0" w:color="auto"/>
              <w:right w:val="single" w:sz="8" w:space="0" w:color="auto"/>
            </w:tcBorders>
            <w:shd w:val="clear" w:color="auto" w:fill="auto"/>
            <w:vAlign w:val="center"/>
            <w:hideMark/>
          </w:tcPr>
          <w:p w14:paraId="7F840B55"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设备名称</w:t>
            </w:r>
          </w:p>
        </w:tc>
        <w:tc>
          <w:tcPr>
            <w:tcW w:w="1368" w:type="pct"/>
            <w:tcBorders>
              <w:top w:val="single" w:sz="8" w:space="0" w:color="auto"/>
              <w:left w:val="nil"/>
              <w:bottom w:val="single" w:sz="8" w:space="0" w:color="auto"/>
              <w:right w:val="single" w:sz="8" w:space="0" w:color="auto"/>
            </w:tcBorders>
            <w:shd w:val="clear" w:color="auto" w:fill="auto"/>
            <w:vAlign w:val="center"/>
            <w:hideMark/>
          </w:tcPr>
          <w:p w14:paraId="07B3AB6A"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型号</w:t>
            </w:r>
          </w:p>
        </w:tc>
        <w:tc>
          <w:tcPr>
            <w:tcW w:w="513" w:type="pct"/>
            <w:tcBorders>
              <w:top w:val="single" w:sz="8" w:space="0" w:color="auto"/>
              <w:left w:val="nil"/>
              <w:bottom w:val="single" w:sz="8" w:space="0" w:color="auto"/>
              <w:right w:val="single" w:sz="8" w:space="0" w:color="auto"/>
            </w:tcBorders>
            <w:shd w:val="clear" w:color="auto" w:fill="auto"/>
            <w:vAlign w:val="center"/>
            <w:hideMark/>
          </w:tcPr>
          <w:p w14:paraId="12C3B031"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单位</w:t>
            </w:r>
          </w:p>
        </w:tc>
        <w:tc>
          <w:tcPr>
            <w:tcW w:w="734" w:type="pct"/>
            <w:tcBorders>
              <w:top w:val="single" w:sz="8" w:space="0" w:color="auto"/>
              <w:left w:val="nil"/>
              <w:bottom w:val="single" w:sz="8" w:space="0" w:color="auto"/>
              <w:right w:val="single" w:sz="8" w:space="0" w:color="auto"/>
            </w:tcBorders>
            <w:shd w:val="clear" w:color="auto" w:fill="auto"/>
            <w:vAlign w:val="center"/>
            <w:hideMark/>
          </w:tcPr>
          <w:p w14:paraId="784B017E"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数量</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539BA"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备注</w:t>
            </w:r>
          </w:p>
        </w:tc>
      </w:tr>
      <w:tr w:rsidR="002744FC" w:rsidRPr="00332D67" w14:paraId="6C234530" w14:textId="77777777" w:rsidTr="00D5203D">
        <w:trPr>
          <w:trHeight w:val="283"/>
        </w:trPr>
        <w:tc>
          <w:tcPr>
            <w:tcW w:w="406" w:type="pct"/>
            <w:tcBorders>
              <w:top w:val="nil"/>
              <w:left w:val="single" w:sz="8" w:space="0" w:color="auto"/>
              <w:bottom w:val="single" w:sz="8" w:space="0" w:color="auto"/>
              <w:right w:val="single" w:sz="8" w:space="0" w:color="auto"/>
            </w:tcBorders>
            <w:shd w:val="clear" w:color="auto" w:fill="auto"/>
            <w:vAlign w:val="center"/>
            <w:hideMark/>
          </w:tcPr>
          <w:p w14:paraId="45397CC3"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1</w:t>
            </w: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4974220D"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第一年</w:t>
            </w:r>
          </w:p>
        </w:tc>
        <w:tc>
          <w:tcPr>
            <w:tcW w:w="754" w:type="pct"/>
            <w:tcBorders>
              <w:top w:val="nil"/>
              <w:left w:val="nil"/>
              <w:bottom w:val="single" w:sz="8" w:space="0" w:color="auto"/>
              <w:right w:val="single" w:sz="8" w:space="0" w:color="auto"/>
            </w:tcBorders>
            <w:shd w:val="clear" w:color="auto" w:fill="auto"/>
            <w:vAlign w:val="center"/>
            <w:hideMark/>
          </w:tcPr>
          <w:p w14:paraId="074B2511"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防伪溯源高频电子标签</w:t>
            </w:r>
          </w:p>
        </w:tc>
        <w:tc>
          <w:tcPr>
            <w:tcW w:w="1368" w:type="pct"/>
            <w:tcBorders>
              <w:top w:val="nil"/>
              <w:left w:val="nil"/>
              <w:bottom w:val="single" w:sz="8" w:space="0" w:color="auto"/>
              <w:right w:val="single" w:sz="8" w:space="0" w:color="auto"/>
            </w:tcBorders>
            <w:shd w:val="clear" w:color="auto" w:fill="auto"/>
            <w:vAlign w:val="center"/>
            <w:hideMark/>
          </w:tcPr>
          <w:p w14:paraId="68D9B692" w14:textId="6723A0DB"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带有开封检测及易碎工艺的高频电子标签加可变</w:t>
            </w:r>
            <w:proofErr w:type="gramStart"/>
            <w:r w:rsidRPr="00332D67">
              <w:rPr>
                <w:rFonts w:ascii="仿宋" w:eastAsia="仿宋" w:hAnsi="仿宋" w:cs="宋体" w:hint="eastAsia"/>
                <w:color w:val="000000"/>
                <w:kern w:val="0"/>
                <w:sz w:val="24"/>
              </w:rPr>
              <w:t>二维码印刷</w:t>
            </w:r>
            <w:proofErr w:type="gramEnd"/>
            <w:r>
              <w:rPr>
                <w:rFonts w:ascii="仿宋" w:eastAsia="仿宋" w:hAnsi="仿宋" w:cs="宋体" w:hint="eastAsia"/>
                <w:color w:val="000000"/>
                <w:kern w:val="0"/>
                <w:sz w:val="24"/>
              </w:rPr>
              <w:t>；</w:t>
            </w:r>
            <w:r w:rsidRPr="002744FC">
              <w:rPr>
                <w:rFonts w:ascii="仿宋" w:eastAsia="仿宋" w:hAnsi="仿宋" w:cs="宋体" w:hint="eastAsia"/>
                <w:color w:val="000000"/>
                <w:kern w:val="0"/>
                <w:sz w:val="24"/>
              </w:rPr>
              <w:t>尺寸为36mm*70mm</w:t>
            </w:r>
          </w:p>
        </w:tc>
        <w:tc>
          <w:tcPr>
            <w:tcW w:w="513" w:type="pct"/>
            <w:tcBorders>
              <w:top w:val="nil"/>
              <w:left w:val="nil"/>
              <w:bottom w:val="single" w:sz="8" w:space="0" w:color="auto"/>
              <w:right w:val="single" w:sz="8" w:space="0" w:color="auto"/>
            </w:tcBorders>
            <w:shd w:val="clear" w:color="auto" w:fill="auto"/>
            <w:vAlign w:val="center"/>
            <w:hideMark/>
          </w:tcPr>
          <w:p w14:paraId="033DDE21" w14:textId="77777777" w:rsidR="002744FC" w:rsidRPr="00332D67" w:rsidRDefault="002744FC" w:rsidP="00D5203D">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734" w:type="pct"/>
            <w:tcBorders>
              <w:top w:val="nil"/>
              <w:left w:val="nil"/>
              <w:bottom w:val="single" w:sz="8" w:space="0" w:color="auto"/>
              <w:right w:val="single" w:sz="8" w:space="0" w:color="auto"/>
            </w:tcBorders>
            <w:shd w:val="clear" w:color="auto" w:fill="auto"/>
            <w:vAlign w:val="center"/>
            <w:hideMark/>
          </w:tcPr>
          <w:p w14:paraId="777F385B"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100,000</w:t>
            </w:r>
          </w:p>
        </w:tc>
        <w:tc>
          <w:tcPr>
            <w:tcW w:w="59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A1E6E1"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2"/>
              </w:rPr>
              <w:t>每年不少于</w:t>
            </w:r>
            <w:r>
              <w:rPr>
                <w:rFonts w:ascii="仿宋" w:eastAsia="仿宋" w:hAnsi="仿宋" w:cs="宋体"/>
                <w:color w:val="000000"/>
                <w:kern w:val="0"/>
                <w:sz w:val="22"/>
              </w:rPr>
              <w:t>8</w:t>
            </w:r>
            <w:r w:rsidRPr="00332D67">
              <w:rPr>
                <w:rFonts w:ascii="仿宋" w:eastAsia="仿宋" w:hAnsi="仿宋" w:cs="宋体" w:hint="eastAsia"/>
                <w:color w:val="000000"/>
                <w:kern w:val="0"/>
                <w:sz w:val="22"/>
              </w:rPr>
              <w:t>万个</w:t>
            </w:r>
          </w:p>
        </w:tc>
      </w:tr>
      <w:tr w:rsidR="002744FC" w:rsidRPr="00332D67" w14:paraId="3F651F2A" w14:textId="77777777" w:rsidTr="00D5203D">
        <w:trPr>
          <w:trHeight w:val="283"/>
        </w:trPr>
        <w:tc>
          <w:tcPr>
            <w:tcW w:w="406" w:type="pct"/>
            <w:tcBorders>
              <w:top w:val="nil"/>
              <w:left w:val="single" w:sz="8" w:space="0" w:color="auto"/>
              <w:bottom w:val="single" w:sz="8" w:space="0" w:color="auto"/>
              <w:right w:val="single" w:sz="8" w:space="0" w:color="auto"/>
            </w:tcBorders>
            <w:shd w:val="clear" w:color="auto" w:fill="auto"/>
            <w:vAlign w:val="center"/>
            <w:hideMark/>
          </w:tcPr>
          <w:p w14:paraId="20224185"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2</w:t>
            </w:r>
          </w:p>
        </w:tc>
        <w:tc>
          <w:tcPr>
            <w:tcW w:w="629" w:type="pct"/>
            <w:vMerge/>
            <w:tcBorders>
              <w:top w:val="nil"/>
              <w:left w:val="single" w:sz="8" w:space="0" w:color="auto"/>
              <w:bottom w:val="single" w:sz="8" w:space="0" w:color="000000"/>
              <w:right w:val="single" w:sz="8" w:space="0" w:color="auto"/>
            </w:tcBorders>
            <w:vAlign w:val="center"/>
            <w:hideMark/>
          </w:tcPr>
          <w:p w14:paraId="5D384130" w14:textId="77777777" w:rsidR="002744FC" w:rsidRPr="00332D67" w:rsidRDefault="002744FC" w:rsidP="00D5203D">
            <w:pPr>
              <w:widowControl/>
              <w:jc w:val="left"/>
              <w:rPr>
                <w:rFonts w:ascii="仿宋" w:eastAsia="仿宋" w:hAnsi="仿宋" w:cs="宋体"/>
                <w:color w:val="000000"/>
                <w:kern w:val="0"/>
                <w:sz w:val="24"/>
              </w:rPr>
            </w:pPr>
          </w:p>
        </w:tc>
        <w:tc>
          <w:tcPr>
            <w:tcW w:w="754" w:type="pct"/>
            <w:tcBorders>
              <w:top w:val="nil"/>
              <w:left w:val="nil"/>
              <w:bottom w:val="single" w:sz="8" w:space="0" w:color="auto"/>
              <w:right w:val="single" w:sz="8" w:space="0" w:color="auto"/>
            </w:tcBorders>
            <w:shd w:val="clear" w:color="auto" w:fill="auto"/>
            <w:vAlign w:val="center"/>
            <w:hideMark/>
          </w:tcPr>
          <w:p w14:paraId="5229BF47"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RFID 工业打印机</w:t>
            </w:r>
          </w:p>
        </w:tc>
        <w:tc>
          <w:tcPr>
            <w:tcW w:w="1368" w:type="pct"/>
            <w:tcBorders>
              <w:top w:val="nil"/>
              <w:left w:val="nil"/>
              <w:bottom w:val="single" w:sz="8" w:space="0" w:color="auto"/>
              <w:right w:val="single" w:sz="8" w:space="0" w:color="auto"/>
            </w:tcBorders>
            <w:shd w:val="clear" w:color="auto" w:fill="auto"/>
            <w:vAlign w:val="center"/>
            <w:hideMark/>
          </w:tcPr>
          <w:p w14:paraId="269BF5C3"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RFID标签打印，标签数据读取</w:t>
            </w:r>
          </w:p>
        </w:tc>
        <w:tc>
          <w:tcPr>
            <w:tcW w:w="513" w:type="pct"/>
            <w:tcBorders>
              <w:top w:val="nil"/>
              <w:left w:val="nil"/>
              <w:bottom w:val="single" w:sz="8" w:space="0" w:color="auto"/>
              <w:right w:val="single" w:sz="8" w:space="0" w:color="auto"/>
            </w:tcBorders>
            <w:shd w:val="clear" w:color="auto" w:fill="auto"/>
            <w:vAlign w:val="center"/>
            <w:hideMark/>
          </w:tcPr>
          <w:p w14:paraId="4830140E"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台</w:t>
            </w:r>
          </w:p>
        </w:tc>
        <w:tc>
          <w:tcPr>
            <w:tcW w:w="734" w:type="pct"/>
            <w:tcBorders>
              <w:top w:val="nil"/>
              <w:left w:val="nil"/>
              <w:bottom w:val="single" w:sz="8" w:space="0" w:color="auto"/>
              <w:right w:val="single" w:sz="8" w:space="0" w:color="auto"/>
            </w:tcBorders>
            <w:shd w:val="clear" w:color="auto" w:fill="auto"/>
            <w:vAlign w:val="center"/>
            <w:hideMark/>
          </w:tcPr>
          <w:p w14:paraId="777E2B3C"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1</w:t>
            </w:r>
          </w:p>
        </w:tc>
        <w:tc>
          <w:tcPr>
            <w:tcW w:w="596" w:type="pct"/>
            <w:vMerge/>
            <w:tcBorders>
              <w:top w:val="single" w:sz="8" w:space="0" w:color="auto"/>
              <w:left w:val="single" w:sz="8" w:space="0" w:color="auto"/>
              <w:bottom w:val="single" w:sz="8" w:space="0" w:color="000000"/>
              <w:right w:val="single" w:sz="8" w:space="0" w:color="auto"/>
            </w:tcBorders>
            <w:vAlign w:val="center"/>
            <w:hideMark/>
          </w:tcPr>
          <w:p w14:paraId="3E4D87F2" w14:textId="77777777" w:rsidR="002744FC" w:rsidRPr="00332D67" w:rsidRDefault="002744FC" w:rsidP="00D5203D">
            <w:pPr>
              <w:widowControl/>
              <w:jc w:val="left"/>
              <w:rPr>
                <w:rFonts w:ascii="仿宋" w:eastAsia="仿宋" w:hAnsi="仿宋" w:cs="宋体"/>
                <w:color w:val="000000"/>
                <w:kern w:val="0"/>
                <w:sz w:val="24"/>
              </w:rPr>
            </w:pPr>
          </w:p>
        </w:tc>
      </w:tr>
      <w:tr w:rsidR="002744FC" w:rsidRPr="00332D67" w14:paraId="02B257AF" w14:textId="77777777" w:rsidTr="00D5203D">
        <w:trPr>
          <w:trHeight w:val="283"/>
        </w:trPr>
        <w:tc>
          <w:tcPr>
            <w:tcW w:w="406" w:type="pct"/>
            <w:tcBorders>
              <w:top w:val="nil"/>
              <w:left w:val="single" w:sz="8" w:space="0" w:color="auto"/>
              <w:bottom w:val="single" w:sz="8" w:space="0" w:color="auto"/>
              <w:right w:val="single" w:sz="8" w:space="0" w:color="auto"/>
            </w:tcBorders>
            <w:shd w:val="clear" w:color="auto" w:fill="auto"/>
            <w:vAlign w:val="center"/>
            <w:hideMark/>
          </w:tcPr>
          <w:p w14:paraId="25695657"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3</w:t>
            </w:r>
          </w:p>
        </w:tc>
        <w:tc>
          <w:tcPr>
            <w:tcW w:w="629" w:type="pct"/>
            <w:tcBorders>
              <w:top w:val="nil"/>
              <w:left w:val="nil"/>
              <w:bottom w:val="single" w:sz="8" w:space="0" w:color="auto"/>
              <w:right w:val="single" w:sz="8" w:space="0" w:color="auto"/>
            </w:tcBorders>
            <w:shd w:val="clear" w:color="auto" w:fill="auto"/>
            <w:vAlign w:val="center"/>
            <w:hideMark/>
          </w:tcPr>
          <w:p w14:paraId="55221767"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第二年</w:t>
            </w:r>
          </w:p>
        </w:tc>
        <w:tc>
          <w:tcPr>
            <w:tcW w:w="754" w:type="pct"/>
            <w:tcBorders>
              <w:top w:val="nil"/>
              <w:left w:val="nil"/>
              <w:bottom w:val="single" w:sz="8" w:space="0" w:color="auto"/>
              <w:right w:val="single" w:sz="8" w:space="0" w:color="auto"/>
            </w:tcBorders>
            <w:shd w:val="clear" w:color="auto" w:fill="auto"/>
            <w:vAlign w:val="center"/>
            <w:hideMark/>
          </w:tcPr>
          <w:p w14:paraId="17E8B56B"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防伪溯源高频电子标签</w:t>
            </w:r>
          </w:p>
        </w:tc>
        <w:tc>
          <w:tcPr>
            <w:tcW w:w="1368" w:type="pct"/>
            <w:tcBorders>
              <w:top w:val="nil"/>
              <w:left w:val="nil"/>
              <w:bottom w:val="single" w:sz="8" w:space="0" w:color="auto"/>
              <w:right w:val="single" w:sz="8" w:space="0" w:color="auto"/>
            </w:tcBorders>
            <w:shd w:val="clear" w:color="auto" w:fill="auto"/>
            <w:vAlign w:val="center"/>
            <w:hideMark/>
          </w:tcPr>
          <w:p w14:paraId="55848C08" w14:textId="5610EC24"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带有开封检测及易碎工艺的高频电子标签加可变</w:t>
            </w:r>
            <w:proofErr w:type="gramStart"/>
            <w:r w:rsidRPr="00332D67">
              <w:rPr>
                <w:rFonts w:ascii="仿宋" w:eastAsia="仿宋" w:hAnsi="仿宋" w:cs="宋体" w:hint="eastAsia"/>
                <w:color w:val="000000"/>
                <w:kern w:val="0"/>
                <w:sz w:val="24"/>
              </w:rPr>
              <w:t>二维码印刷</w:t>
            </w:r>
            <w:proofErr w:type="gramEnd"/>
            <w:r>
              <w:rPr>
                <w:rFonts w:ascii="仿宋" w:eastAsia="仿宋" w:hAnsi="仿宋" w:cs="宋体" w:hint="eastAsia"/>
                <w:color w:val="000000"/>
                <w:kern w:val="0"/>
                <w:sz w:val="24"/>
              </w:rPr>
              <w:t>；</w:t>
            </w:r>
            <w:r w:rsidRPr="002744FC">
              <w:rPr>
                <w:rFonts w:ascii="仿宋" w:eastAsia="仿宋" w:hAnsi="仿宋" w:cs="宋体" w:hint="eastAsia"/>
                <w:color w:val="000000"/>
                <w:kern w:val="0"/>
                <w:sz w:val="24"/>
              </w:rPr>
              <w:t>尺寸为36mm*70mm</w:t>
            </w:r>
          </w:p>
        </w:tc>
        <w:tc>
          <w:tcPr>
            <w:tcW w:w="513" w:type="pct"/>
            <w:tcBorders>
              <w:top w:val="nil"/>
              <w:left w:val="nil"/>
              <w:bottom w:val="single" w:sz="8" w:space="0" w:color="auto"/>
              <w:right w:val="single" w:sz="8" w:space="0" w:color="auto"/>
            </w:tcBorders>
            <w:shd w:val="clear" w:color="auto" w:fill="auto"/>
            <w:vAlign w:val="center"/>
            <w:hideMark/>
          </w:tcPr>
          <w:p w14:paraId="58FCF7A8" w14:textId="77777777" w:rsidR="002744FC" w:rsidRPr="00332D67" w:rsidRDefault="002744FC" w:rsidP="00D5203D">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734" w:type="pct"/>
            <w:tcBorders>
              <w:top w:val="nil"/>
              <w:left w:val="nil"/>
              <w:bottom w:val="single" w:sz="8" w:space="0" w:color="auto"/>
              <w:right w:val="single" w:sz="8" w:space="0" w:color="auto"/>
            </w:tcBorders>
            <w:shd w:val="clear" w:color="auto" w:fill="auto"/>
            <w:vAlign w:val="center"/>
            <w:hideMark/>
          </w:tcPr>
          <w:p w14:paraId="7BB5BF52"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100,000</w:t>
            </w:r>
          </w:p>
        </w:tc>
        <w:tc>
          <w:tcPr>
            <w:tcW w:w="596" w:type="pct"/>
            <w:tcBorders>
              <w:top w:val="nil"/>
              <w:left w:val="nil"/>
              <w:bottom w:val="single" w:sz="8" w:space="0" w:color="auto"/>
              <w:right w:val="single" w:sz="8" w:space="0" w:color="auto"/>
            </w:tcBorders>
            <w:shd w:val="clear" w:color="auto" w:fill="auto"/>
            <w:vAlign w:val="center"/>
            <w:hideMark/>
          </w:tcPr>
          <w:p w14:paraId="06799E16" w14:textId="77777777" w:rsidR="002744FC" w:rsidRPr="00332D67" w:rsidRDefault="002744FC" w:rsidP="00D5203D">
            <w:pPr>
              <w:widowControl/>
              <w:jc w:val="center"/>
              <w:rPr>
                <w:rFonts w:ascii="仿宋" w:eastAsia="仿宋" w:hAnsi="仿宋" w:cs="宋体"/>
                <w:color w:val="000000"/>
                <w:kern w:val="0"/>
                <w:sz w:val="22"/>
              </w:rPr>
            </w:pPr>
            <w:r w:rsidRPr="00332D67">
              <w:rPr>
                <w:rFonts w:ascii="仿宋" w:eastAsia="仿宋" w:hAnsi="仿宋" w:cs="宋体" w:hint="eastAsia"/>
                <w:color w:val="000000"/>
                <w:kern w:val="0"/>
                <w:sz w:val="22"/>
              </w:rPr>
              <w:t>每年不少于</w:t>
            </w:r>
            <w:r>
              <w:rPr>
                <w:rFonts w:ascii="仿宋" w:eastAsia="仿宋" w:hAnsi="仿宋" w:cs="宋体"/>
                <w:color w:val="000000"/>
                <w:kern w:val="0"/>
                <w:sz w:val="22"/>
              </w:rPr>
              <w:t>8</w:t>
            </w:r>
            <w:r w:rsidRPr="00332D67">
              <w:rPr>
                <w:rFonts w:ascii="仿宋" w:eastAsia="仿宋" w:hAnsi="仿宋" w:cs="宋体" w:hint="eastAsia"/>
                <w:color w:val="000000"/>
                <w:kern w:val="0"/>
                <w:sz w:val="22"/>
              </w:rPr>
              <w:t>万个</w:t>
            </w:r>
          </w:p>
        </w:tc>
      </w:tr>
      <w:tr w:rsidR="002744FC" w:rsidRPr="00332D67" w14:paraId="4B0FBDBD" w14:textId="77777777" w:rsidTr="00D5203D">
        <w:trPr>
          <w:trHeight w:val="283"/>
        </w:trPr>
        <w:tc>
          <w:tcPr>
            <w:tcW w:w="406" w:type="pct"/>
            <w:tcBorders>
              <w:top w:val="nil"/>
              <w:left w:val="single" w:sz="8" w:space="0" w:color="auto"/>
              <w:bottom w:val="single" w:sz="8" w:space="0" w:color="auto"/>
              <w:right w:val="single" w:sz="8" w:space="0" w:color="auto"/>
            </w:tcBorders>
            <w:shd w:val="clear" w:color="auto" w:fill="auto"/>
            <w:vAlign w:val="center"/>
            <w:hideMark/>
          </w:tcPr>
          <w:p w14:paraId="0EDA9611"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4</w:t>
            </w:r>
          </w:p>
        </w:tc>
        <w:tc>
          <w:tcPr>
            <w:tcW w:w="629" w:type="pct"/>
            <w:tcBorders>
              <w:top w:val="nil"/>
              <w:left w:val="nil"/>
              <w:bottom w:val="single" w:sz="8" w:space="0" w:color="auto"/>
              <w:right w:val="single" w:sz="8" w:space="0" w:color="auto"/>
            </w:tcBorders>
            <w:shd w:val="clear" w:color="auto" w:fill="auto"/>
            <w:vAlign w:val="center"/>
            <w:hideMark/>
          </w:tcPr>
          <w:p w14:paraId="72BBB436"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第三年</w:t>
            </w:r>
          </w:p>
        </w:tc>
        <w:tc>
          <w:tcPr>
            <w:tcW w:w="754" w:type="pct"/>
            <w:tcBorders>
              <w:top w:val="nil"/>
              <w:left w:val="nil"/>
              <w:bottom w:val="single" w:sz="8" w:space="0" w:color="auto"/>
              <w:right w:val="single" w:sz="8" w:space="0" w:color="auto"/>
            </w:tcBorders>
            <w:shd w:val="clear" w:color="auto" w:fill="auto"/>
            <w:vAlign w:val="center"/>
            <w:hideMark/>
          </w:tcPr>
          <w:p w14:paraId="25FD68A4"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防伪溯源高频电子标签</w:t>
            </w:r>
          </w:p>
        </w:tc>
        <w:tc>
          <w:tcPr>
            <w:tcW w:w="1368" w:type="pct"/>
            <w:tcBorders>
              <w:top w:val="nil"/>
              <w:left w:val="nil"/>
              <w:bottom w:val="single" w:sz="8" w:space="0" w:color="auto"/>
              <w:right w:val="single" w:sz="8" w:space="0" w:color="auto"/>
            </w:tcBorders>
            <w:shd w:val="clear" w:color="auto" w:fill="auto"/>
            <w:vAlign w:val="center"/>
            <w:hideMark/>
          </w:tcPr>
          <w:p w14:paraId="05A41A26" w14:textId="62400F98"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带有开封检测及易碎工艺的高频电子标签加可变</w:t>
            </w:r>
            <w:proofErr w:type="gramStart"/>
            <w:r w:rsidRPr="00332D67">
              <w:rPr>
                <w:rFonts w:ascii="仿宋" w:eastAsia="仿宋" w:hAnsi="仿宋" w:cs="宋体" w:hint="eastAsia"/>
                <w:color w:val="000000"/>
                <w:kern w:val="0"/>
                <w:sz w:val="24"/>
              </w:rPr>
              <w:t>二维码印刷</w:t>
            </w:r>
            <w:proofErr w:type="gramEnd"/>
            <w:r>
              <w:rPr>
                <w:rFonts w:ascii="仿宋" w:eastAsia="仿宋" w:hAnsi="仿宋" w:cs="宋体" w:hint="eastAsia"/>
                <w:color w:val="000000"/>
                <w:kern w:val="0"/>
                <w:sz w:val="24"/>
              </w:rPr>
              <w:t>；</w:t>
            </w:r>
            <w:r w:rsidRPr="002744FC">
              <w:rPr>
                <w:rFonts w:ascii="仿宋" w:eastAsia="仿宋" w:hAnsi="仿宋" w:cs="宋体" w:hint="eastAsia"/>
                <w:color w:val="000000"/>
                <w:kern w:val="0"/>
                <w:sz w:val="24"/>
              </w:rPr>
              <w:t>尺寸为36mm*70mm</w:t>
            </w:r>
          </w:p>
        </w:tc>
        <w:tc>
          <w:tcPr>
            <w:tcW w:w="513" w:type="pct"/>
            <w:tcBorders>
              <w:top w:val="nil"/>
              <w:left w:val="nil"/>
              <w:bottom w:val="single" w:sz="8" w:space="0" w:color="auto"/>
              <w:right w:val="single" w:sz="8" w:space="0" w:color="auto"/>
            </w:tcBorders>
            <w:shd w:val="clear" w:color="auto" w:fill="auto"/>
            <w:vAlign w:val="center"/>
            <w:hideMark/>
          </w:tcPr>
          <w:p w14:paraId="038BCA9F" w14:textId="77777777" w:rsidR="002744FC" w:rsidRPr="00332D67" w:rsidRDefault="002744FC" w:rsidP="00D5203D">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734" w:type="pct"/>
            <w:tcBorders>
              <w:top w:val="nil"/>
              <w:left w:val="nil"/>
              <w:bottom w:val="single" w:sz="8" w:space="0" w:color="auto"/>
              <w:right w:val="single" w:sz="8" w:space="0" w:color="auto"/>
            </w:tcBorders>
            <w:shd w:val="clear" w:color="auto" w:fill="auto"/>
            <w:vAlign w:val="center"/>
            <w:hideMark/>
          </w:tcPr>
          <w:p w14:paraId="24E8ECB0" w14:textId="77777777" w:rsidR="002744FC" w:rsidRPr="00332D67" w:rsidRDefault="002744FC" w:rsidP="00D5203D">
            <w:pPr>
              <w:widowControl/>
              <w:jc w:val="center"/>
              <w:rPr>
                <w:rFonts w:ascii="仿宋" w:eastAsia="仿宋" w:hAnsi="仿宋" w:cs="宋体"/>
                <w:color w:val="000000"/>
                <w:kern w:val="0"/>
                <w:sz w:val="24"/>
              </w:rPr>
            </w:pPr>
            <w:r w:rsidRPr="00332D67">
              <w:rPr>
                <w:rFonts w:ascii="仿宋" w:eastAsia="仿宋" w:hAnsi="仿宋" w:cs="宋体" w:hint="eastAsia"/>
                <w:color w:val="000000"/>
                <w:kern w:val="0"/>
                <w:sz w:val="24"/>
              </w:rPr>
              <w:t>100,000</w:t>
            </w:r>
          </w:p>
        </w:tc>
        <w:tc>
          <w:tcPr>
            <w:tcW w:w="596" w:type="pct"/>
            <w:tcBorders>
              <w:top w:val="nil"/>
              <w:left w:val="nil"/>
              <w:bottom w:val="single" w:sz="8" w:space="0" w:color="auto"/>
              <w:right w:val="single" w:sz="8" w:space="0" w:color="auto"/>
            </w:tcBorders>
            <w:shd w:val="clear" w:color="auto" w:fill="auto"/>
            <w:vAlign w:val="center"/>
            <w:hideMark/>
          </w:tcPr>
          <w:p w14:paraId="16CCD4E3" w14:textId="77777777" w:rsidR="002744FC" w:rsidRPr="00332D67" w:rsidRDefault="002744FC" w:rsidP="00D5203D">
            <w:pPr>
              <w:widowControl/>
              <w:jc w:val="center"/>
              <w:rPr>
                <w:rFonts w:ascii="仿宋" w:eastAsia="仿宋" w:hAnsi="仿宋" w:cs="宋体"/>
                <w:color w:val="000000"/>
                <w:kern w:val="0"/>
                <w:sz w:val="22"/>
              </w:rPr>
            </w:pPr>
            <w:r w:rsidRPr="00332D67">
              <w:rPr>
                <w:rFonts w:ascii="仿宋" w:eastAsia="仿宋" w:hAnsi="仿宋" w:cs="宋体" w:hint="eastAsia"/>
                <w:color w:val="000000"/>
                <w:kern w:val="0"/>
                <w:sz w:val="22"/>
              </w:rPr>
              <w:t>每年不少于</w:t>
            </w:r>
            <w:r>
              <w:rPr>
                <w:rFonts w:ascii="仿宋" w:eastAsia="仿宋" w:hAnsi="仿宋" w:cs="宋体"/>
                <w:color w:val="000000"/>
                <w:kern w:val="0"/>
                <w:sz w:val="22"/>
              </w:rPr>
              <w:t>8</w:t>
            </w:r>
            <w:r w:rsidRPr="00332D67">
              <w:rPr>
                <w:rFonts w:ascii="仿宋" w:eastAsia="仿宋" w:hAnsi="仿宋" w:cs="宋体" w:hint="eastAsia"/>
                <w:color w:val="000000"/>
                <w:kern w:val="0"/>
                <w:sz w:val="22"/>
              </w:rPr>
              <w:t>万个</w:t>
            </w:r>
          </w:p>
        </w:tc>
      </w:tr>
    </w:tbl>
    <w:p w14:paraId="215634E0" w14:textId="77777777" w:rsidR="002744FC" w:rsidRPr="00C9253E" w:rsidRDefault="002744FC" w:rsidP="002744FC">
      <w:r w:rsidRPr="00332D67">
        <w:rPr>
          <w:rFonts w:ascii="仿宋" w:eastAsia="仿宋" w:hAnsi="仿宋" w:hint="eastAsia"/>
          <w:sz w:val="24"/>
        </w:rPr>
        <w:t>说明：此项目为固定单价</w:t>
      </w:r>
      <w:r>
        <w:rPr>
          <w:rFonts w:ascii="仿宋" w:eastAsia="仿宋" w:hAnsi="仿宋" w:hint="eastAsia"/>
          <w:sz w:val="24"/>
        </w:rPr>
        <w:t>项目</w:t>
      </w:r>
      <w:r w:rsidRPr="00332D67">
        <w:rPr>
          <w:rFonts w:ascii="仿宋" w:eastAsia="仿宋" w:hAnsi="仿宋" w:hint="eastAsia"/>
          <w:sz w:val="24"/>
        </w:rPr>
        <w:t>，</w:t>
      </w:r>
      <w:proofErr w:type="gramStart"/>
      <w:r w:rsidRPr="00332D67">
        <w:rPr>
          <w:rFonts w:ascii="仿宋" w:eastAsia="仿宋" w:hAnsi="仿宋" w:hint="eastAsia"/>
          <w:sz w:val="24"/>
        </w:rPr>
        <w:t>最终项目</w:t>
      </w:r>
      <w:proofErr w:type="gramEnd"/>
      <w:r w:rsidRPr="00332D67">
        <w:rPr>
          <w:rFonts w:ascii="仿宋" w:eastAsia="仿宋" w:hAnsi="仿宋" w:hint="eastAsia"/>
          <w:sz w:val="24"/>
        </w:rPr>
        <w:t>金额以实际使用防伪溯源高频电子标签数量据实结算。</w:t>
      </w:r>
    </w:p>
    <w:p w14:paraId="656C2348" w14:textId="77777777" w:rsidR="002744FC" w:rsidRPr="002744FC" w:rsidRDefault="002744FC" w:rsidP="002744FC">
      <w:pPr>
        <w:pStyle w:val="2"/>
        <w:rPr>
          <w:rFonts w:hint="eastAsia"/>
        </w:rPr>
      </w:pPr>
    </w:p>
    <w:sectPr w:rsidR="002744FC" w:rsidRPr="002744FC">
      <w:footerReference w:type="default" r:id="rId7"/>
      <w:pgSz w:w="11906" w:h="16838"/>
      <w:pgMar w:top="1134" w:right="1474" w:bottom="1134"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3A5D" w14:textId="77777777" w:rsidR="00A6180D" w:rsidRDefault="00A6180D">
      <w:r>
        <w:separator/>
      </w:r>
    </w:p>
  </w:endnote>
  <w:endnote w:type="continuationSeparator" w:id="0">
    <w:p w14:paraId="1260EDFF" w14:textId="77777777" w:rsidR="00A6180D" w:rsidRDefault="00A6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6038" w14:textId="77777777" w:rsidR="00AF291C" w:rsidRDefault="00000000">
    <w:pPr>
      <w:pStyle w:val="a7"/>
    </w:pPr>
    <w:r>
      <w:rPr>
        <w:noProof/>
      </w:rPr>
      <mc:AlternateContent>
        <mc:Choice Requires="wps">
          <w:drawing>
            <wp:anchor distT="0" distB="0" distL="114300" distR="114300" simplePos="0" relativeHeight="251659264" behindDoc="0" locked="0" layoutInCell="1" allowOverlap="1" wp14:anchorId="5D440B41" wp14:editId="167098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DAEB5" w14:textId="77777777" w:rsidR="00AF291C" w:rsidRDefault="00000000">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440B4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88DAEB5" w14:textId="77777777" w:rsidR="00AF291C" w:rsidRDefault="00000000">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2C5C" w14:textId="77777777" w:rsidR="00A6180D" w:rsidRDefault="00A6180D">
      <w:r>
        <w:separator/>
      </w:r>
    </w:p>
  </w:footnote>
  <w:footnote w:type="continuationSeparator" w:id="0">
    <w:p w14:paraId="7841A675" w14:textId="77777777" w:rsidR="00A6180D" w:rsidRDefault="00A61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4NzU2NTM1NzJiMjdlNjBkYzEyNzRkNThiNDJlMmIifQ=="/>
  </w:docVars>
  <w:rsids>
    <w:rsidRoot w:val="00D1654F"/>
    <w:rsid w:val="00000E0E"/>
    <w:rsid w:val="000042E5"/>
    <w:rsid w:val="000736BD"/>
    <w:rsid w:val="00074EBB"/>
    <w:rsid w:val="00083579"/>
    <w:rsid w:val="000F7411"/>
    <w:rsid w:val="00110BF1"/>
    <w:rsid w:val="00137BF9"/>
    <w:rsid w:val="00142196"/>
    <w:rsid w:val="00143901"/>
    <w:rsid w:val="00162DD7"/>
    <w:rsid w:val="00163DFA"/>
    <w:rsid w:val="00185A63"/>
    <w:rsid w:val="002618F3"/>
    <w:rsid w:val="00272D33"/>
    <w:rsid w:val="002744FC"/>
    <w:rsid w:val="00292C35"/>
    <w:rsid w:val="00295EB4"/>
    <w:rsid w:val="00353C01"/>
    <w:rsid w:val="003768EA"/>
    <w:rsid w:val="00385354"/>
    <w:rsid w:val="003A106C"/>
    <w:rsid w:val="003A3C5A"/>
    <w:rsid w:val="003D2F0F"/>
    <w:rsid w:val="0043208E"/>
    <w:rsid w:val="00460D92"/>
    <w:rsid w:val="00487ABD"/>
    <w:rsid w:val="0050672E"/>
    <w:rsid w:val="005C298A"/>
    <w:rsid w:val="005D54E8"/>
    <w:rsid w:val="00601117"/>
    <w:rsid w:val="00642304"/>
    <w:rsid w:val="00690422"/>
    <w:rsid w:val="00756C3E"/>
    <w:rsid w:val="007B2C70"/>
    <w:rsid w:val="007D7361"/>
    <w:rsid w:val="008343D6"/>
    <w:rsid w:val="008A6E60"/>
    <w:rsid w:val="008C74C5"/>
    <w:rsid w:val="00912BCF"/>
    <w:rsid w:val="009579F9"/>
    <w:rsid w:val="009642A6"/>
    <w:rsid w:val="00987703"/>
    <w:rsid w:val="00992DF5"/>
    <w:rsid w:val="009B7048"/>
    <w:rsid w:val="00A6180D"/>
    <w:rsid w:val="00A73FC0"/>
    <w:rsid w:val="00A7583C"/>
    <w:rsid w:val="00AD496E"/>
    <w:rsid w:val="00AF291C"/>
    <w:rsid w:val="00B4584F"/>
    <w:rsid w:val="00B62962"/>
    <w:rsid w:val="00B71801"/>
    <w:rsid w:val="00B73F29"/>
    <w:rsid w:val="00B83D03"/>
    <w:rsid w:val="00B95263"/>
    <w:rsid w:val="00BF27A8"/>
    <w:rsid w:val="00C17E4C"/>
    <w:rsid w:val="00C43B1B"/>
    <w:rsid w:val="00C43FB9"/>
    <w:rsid w:val="00C46D72"/>
    <w:rsid w:val="00C47941"/>
    <w:rsid w:val="00C47DB8"/>
    <w:rsid w:val="00C82FC9"/>
    <w:rsid w:val="00D0319B"/>
    <w:rsid w:val="00D1654F"/>
    <w:rsid w:val="00D16E59"/>
    <w:rsid w:val="00D32F3D"/>
    <w:rsid w:val="00D47894"/>
    <w:rsid w:val="00D51A47"/>
    <w:rsid w:val="00D5382C"/>
    <w:rsid w:val="00D53A54"/>
    <w:rsid w:val="00E02D7A"/>
    <w:rsid w:val="00E12B8B"/>
    <w:rsid w:val="00E46677"/>
    <w:rsid w:val="00E50626"/>
    <w:rsid w:val="00E60CA4"/>
    <w:rsid w:val="00E751B6"/>
    <w:rsid w:val="00E809C4"/>
    <w:rsid w:val="00E8605A"/>
    <w:rsid w:val="00E939C7"/>
    <w:rsid w:val="00EE37ED"/>
    <w:rsid w:val="00F3057A"/>
    <w:rsid w:val="00F609E8"/>
    <w:rsid w:val="00F7476B"/>
    <w:rsid w:val="00FB0C60"/>
    <w:rsid w:val="03736638"/>
    <w:rsid w:val="06DC6C3F"/>
    <w:rsid w:val="0D361F63"/>
    <w:rsid w:val="0E6D1B0A"/>
    <w:rsid w:val="189270E7"/>
    <w:rsid w:val="26934D10"/>
    <w:rsid w:val="281933F6"/>
    <w:rsid w:val="35246EC1"/>
    <w:rsid w:val="416F7716"/>
    <w:rsid w:val="529575A2"/>
    <w:rsid w:val="58BC728D"/>
    <w:rsid w:val="58C31DC3"/>
    <w:rsid w:val="6007217C"/>
    <w:rsid w:val="61422E10"/>
    <w:rsid w:val="6BFF748C"/>
    <w:rsid w:val="710514B1"/>
    <w:rsid w:val="74E278F8"/>
    <w:rsid w:val="776C5EFE"/>
    <w:rsid w:val="794D7333"/>
    <w:rsid w:val="7BFF06D4"/>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BFDFD"/>
  <w15:docId w15:val="{C6B779CD-E86A-40DE-8548-C9063E4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2"/>
    <w:unhideWhenUsed/>
    <w:qFormat/>
    <w:pPr>
      <w:spacing w:after="120"/>
    </w:pPr>
    <w:rPr>
      <w:rFonts w:ascii="Calibri" w:hAnsi="Calibri"/>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widowControl/>
      <w:spacing w:before="100" w:beforeAutospacing="1" w:after="100" w:afterAutospacing="1"/>
      <w:jc w:val="left"/>
    </w:pPr>
    <w:rPr>
      <w:kern w:val="0"/>
      <w:sz w:val="24"/>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pPr>
      <w:ind w:firstLineChars="200" w:firstLine="420"/>
    </w:p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c">
    <w:name w:val="Revision"/>
    <w:hidden/>
    <w:uiPriority w:val="99"/>
    <w:unhideWhenUsed/>
    <w:rsid w:val="00C17E4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BIHG</dc:creator>
  <cp:lastModifiedBy>lsc</cp:lastModifiedBy>
  <cp:revision>18</cp:revision>
  <cp:lastPrinted>2023-06-28T03:24:00Z</cp:lastPrinted>
  <dcterms:created xsi:type="dcterms:W3CDTF">2023-06-13T06:30:00Z</dcterms:created>
  <dcterms:modified xsi:type="dcterms:W3CDTF">2023-08-08T02:51:00Z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E7691D59F2014ED9BA827BB9D178BD6F_13</vt:lpwstr>
  </property>
</Properties>
</file>