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DB7" w:rsidRDefault="00E904C7">
      <w:pPr>
        <w:tabs>
          <w:tab w:val="left" w:pos="1521"/>
        </w:tabs>
        <w:spacing w:beforeLines="50" w:before="156" w:afterLines="50" w:after="156" w:line="560" w:lineRule="exact"/>
        <w:jc w:val="center"/>
        <w:rPr>
          <w:rFonts w:ascii="宋体" w:hAnsi="宋体"/>
          <w:b/>
          <w:color w:val="000000" w:themeColor="text1"/>
          <w:sz w:val="44"/>
          <w:szCs w:val="44"/>
        </w:rPr>
      </w:pPr>
      <w:r>
        <w:rPr>
          <w:rFonts w:ascii="宋体" w:hAnsi="宋体" w:hint="eastAsia"/>
          <w:b/>
          <w:color w:val="000000" w:themeColor="text1"/>
          <w:sz w:val="44"/>
          <w:szCs w:val="44"/>
        </w:rPr>
        <w:t>深圳市</w:t>
      </w:r>
      <w:proofErr w:type="gramStart"/>
      <w:r>
        <w:rPr>
          <w:rFonts w:ascii="宋体" w:hAnsi="宋体" w:hint="eastAsia"/>
          <w:b/>
          <w:color w:val="000000" w:themeColor="text1"/>
          <w:sz w:val="44"/>
          <w:szCs w:val="44"/>
        </w:rPr>
        <w:t>宝建投</w:t>
      </w:r>
      <w:proofErr w:type="gramEnd"/>
      <w:r>
        <w:rPr>
          <w:rFonts w:ascii="宋体" w:hAnsi="宋体" w:hint="eastAsia"/>
          <w:b/>
          <w:color w:val="000000" w:themeColor="text1"/>
          <w:sz w:val="44"/>
          <w:szCs w:val="44"/>
        </w:rPr>
        <w:t>智能科技有限公司</w:t>
      </w:r>
    </w:p>
    <w:p w:rsidR="00731DB7" w:rsidRDefault="00E904C7">
      <w:pPr>
        <w:tabs>
          <w:tab w:val="left" w:pos="1521"/>
        </w:tabs>
        <w:spacing w:beforeLines="50" w:before="156" w:afterLines="50" w:after="156" w:line="560" w:lineRule="exact"/>
        <w:jc w:val="center"/>
        <w:rPr>
          <w:rFonts w:ascii="宋体" w:hAnsi="宋体"/>
          <w:b/>
          <w:color w:val="000000" w:themeColor="text1"/>
          <w:sz w:val="44"/>
          <w:szCs w:val="44"/>
        </w:rPr>
      </w:pPr>
      <w:r>
        <w:rPr>
          <w:rFonts w:ascii="宋体" w:hAnsi="宋体" w:hint="eastAsia"/>
          <w:b/>
          <w:color w:val="000000" w:themeColor="text1"/>
          <w:sz w:val="44"/>
          <w:szCs w:val="44"/>
        </w:rPr>
        <w:t>项目需求清单</w:t>
      </w:r>
    </w:p>
    <w:p w:rsidR="00731DB7" w:rsidRDefault="00731DB7">
      <w:pPr>
        <w:spacing w:line="560" w:lineRule="exact"/>
        <w:ind w:firstLineChars="200" w:firstLine="640"/>
        <w:jc w:val="left"/>
        <w:rPr>
          <w:rFonts w:ascii="仿宋" w:eastAsia="仿宋" w:hAnsi="仿宋"/>
          <w:color w:val="000000" w:themeColor="text1"/>
          <w:sz w:val="32"/>
          <w:szCs w:val="32"/>
        </w:rPr>
      </w:pPr>
    </w:p>
    <w:p w:rsidR="00731DB7" w:rsidRDefault="00E904C7">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为</w:t>
      </w:r>
      <w:r w:rsidR="00FA171F" w:rsidRPr="00FA171F">
        <w:rPr>
          <w:rFonts w:ascii="仿宋" w:eastAsia="仿宋" w:hAnsi="仿宋" w:hint="eastAsia"/>
          <w:color w:val="000000" w:themeColor="text1"/>
          <w:sz w:val="28"/>
          <w:szCs w:val="28"/>
        </w:rPr>
        <w:t>明确</w:t>
      </w:r>
      <w:r w:rsidR="00FA171F">
        <w:rPr>
          <w:rFonts w:ascii="仿宋" w:eastAsia="仿宋" w:hAnsi="仿宋" w:hint="eastAsia"/>
          <w:color w:val="000000" w:themeColor="text1"/>
          <w:sz w:val="28"/>
          <w:szCs w:val="28"/>
        </w:rPr>
        <w:t>标识</w:t>
      </w:r>
      <w:r w:rsidR="00FA171F" w:rsidRPr="00FA171F">
        <w:rPr>
          <w:rFonts w:ascii="仿宋" w:eastAsia="仿宋" w:hAnsi="仿宋" w:hint="eastAsia"/>
          <w:color w:val="000000" w:themeColor="text1"/>
          <w:sz w:val="28"/>
          <w:szCs w:val="28"/>
        </w:rPr>
        <w:t>编码结构的标识前缀、后缀的各标识位意义</w:t>
      </w:r>
      <w:r w:rsidR="00FA171F">
        <w:rPr>
          <w:rFonts w:ascii="仿宋" w:eastAsia="仿宋" w:hAnsi="仿宋" w:hint="eastAsia"/>
          <w:color w:val="000000" w:themeColor="text1"/>
          <w:sz w:val="28"/>
          <w:szCs w:val="28"/>
        </w:rPr>
        <w:t>，</w:t>
      </w:r>
      <w:r w:rsidR="00FA171F" w:rsidRPr="00FA171F">
        <w:rPr>
          <w:rFonts w:ascii="仿宋" w:eastAsia="仿宋" w:hAnsi="仿宋" w:hint="eastAsia"/>
          <w:color w:val="000000" w:themeColor="text1"/>
          <w:sz w:val="28"/>
          <w:szCs w:val="28"/>
        </w:rPr>
        <w:t>引导企业按照标准规范进行标识注册，以更好地发挥</w:t>
      </w:r>
      <w:r w:rsidR="00FA171F">
        <w:rPr>
          <w:rFonts w:ascii="仿宋" w:eastAsia="仿宋" w:hAnsi="仿宋" w:hint="eastAsia"/>
          <w:color w:val="000000" w:themeColor="text1"/>
          <w:sz w:val="28"/>
          <w:szCs w:val="28"/>
        </w:rPr>
        <w:t>我司工业互联网标识解析综合二级节点</w:t>
      </w:r>
      <w:r w:rsidR="00FA171F" w:rsidRPr="00FA171F">
        <w:rPr>
          <w:rFonts w:ascii="仿宋" w:eastAsia="仿宋" w:hAnsi="仿宋" w:hint="eastAsia"/>
          <w:color w:val="000000" w:themeColor="text1"/>
          <w:sz w:val="28"/>
          <w:szCs w:val="28"/>
        </w:rPr>
        <w:t>平台</w:t>
      </w:r>
      <w:r w:rsidR="00FA171F">
        <w:rPr>
          <w:rFonts w:ascii="仿宋" w:eastAsia="仿宋" w:hAnsi="仿宋" w:hint="eastAsia"/>
          <w:color w:val="000000" w:themeColor="text1"/>
          <w:sz w:val="28"/>
          <w:szCs w:val="28"/>
        </w:rPr>
        <w:t>的</w:t>
      </w:r>
      <w:r w:rsidR="00FA171F" w:rsidRPr="00FA171F">
        <w:rPr>
          <w:rFonts w:ascii="仿宋" w:eastAsia="仿宋" w:hAnsi="仿宋" w:hint="eastAsia"/>
          <w:color w:val="000000" w:themeColor="text1"/>
          <w:sz w:val="28"/>
          <w:szCs w:val="28"/>
        </w:rPr>
        <w:t>数据价值</w:t>
      </w:r>
      <w:r w:rsidR="00E030A4">
        <w:rPr>
          <w:rFonts w:ascii="仿宋" w:eastAsia="仿宋" w:hAnsi="仿宋" w:hint="eastAsia"/>
          <w:color w:val="000000" w:themeColor="text1"/>
          <w:sz w:val="28"/>
          <w:szCs w:val="28"/>
        </w:rPr>
        <w:t>、更</w:t>
      </w:r>
      <w:r w:rsidR="00FA171F" w:rsidRPr="00FA171F">
        <w:rPr>
          <w:rFonts w:ascii="仿宋" w:eastAsia="仿宋" w:hAnsi="仿宋" w:hint="eastAsia"/>
          <w:color w:val="000000" w:themeColor="text1"/>
          <w:sz w:val="28"/>
          <w:szCs w:val="28"/>
        </w:rPr>
        <w:t>有效</w:t>
      </w:r>
      <w:r w:rsidR="00E030A4">
        <w:rPr>
          <w:rFonts w:ascii="仿宋" w:eastAsia="仿宋" w:hAnsi="仿宋" w:hint="eastAsia"/>
          <w:color w:val="000000" w:themeColor="text1"/>
          <w:sz w:val="28"/>
          <w:szCs w:val="28"/>
        </w:rPr>
        <w:t>地</w:t>
      </w:r>
      <w:r w:rsidR="00FA171F" w:rsidRPr="00FA171F">
        <w:rPr>
          <w:rFonts w:ascii="仿宋" w:eastAsia="仿宋" w:hAnsi="仿宋" w:hint="eastAsia"/>
          <w:color w:val="000000" w:themeColor="text1"/>
          <w:sz w:val="28"/>
          <w:szCs w:val="28"/>
        </w:rPr>
        <w:t>应用数据</w:t>
      </w:r>
      <w:r>
        <w:rPr>
          <w:rFonts w:ascii="仿宋" w:eastAsia="仿宋" w:hAnsi="仿宋" w:hint="eastAsia"/>
          <w:color w:val="000000" w:themeColor="text1"/>
          <w:sz w:val="28"/>
          <w:szCs w:val="28"/>
        </w:rPr>
        <w:t>，</w:t>
      </w:r>
      <w:r w:rsidR="00FA171F">
        <w:rPr>
          <w:rFonts w:ascii="仿宋" w:eastAsia="仿宋" w:hAnsi="仿宋" w:hint="eastAsia"/>
          <w:color w:val="000000" w:themeColor="text1"/>
          <w:sz w:val="28"/>
          <w:szCs w:val="28"/>
        </w:rPr>
        <w:t>现我司</w:t>
      </w:r>
      <w:r>
        <w:rPr>
          <w:rFonts w:ascii="仿宋" w:eastAsia="仿宋" w:hAnsi="仿宋" w:hint="eastAsia"/>
          <w:color w:val="000000" w:themeColor="text1"/>
          <w:sz w:val="28"/>
          <w:szCs w:val="28"/>
        </w:rPr>
        <w:t>采购</w:t>
      </w:r>
      <w:r w:rsidR="00E030A4">
        <w:rPr>
          <w:rFonts w:ascii="仿宋" w:eastAsia="仿宋" w:hAnsi="仿宋" w:hint="eastAsia"/>
          <w:color w:val="000000" w:themeColor="text1"/>
          <w:sz w:val="28"/>
          <w:szCs w:val="28"/>
        </w:rPr>
        <w:t>宝安区</w:t>
      </w:r>
      <w:bookmarkStart w:id="0" w:name="_GoBack"/>
      <w:bookmarkEnd w:id="0"/>
      <w:r w:rsidR="00FA171F">
        <w:rPr>
          <w:rFonts w:ascii="仿宋" w:eastAsia="仿宋" w:hAnsi="仿宋" w:hint="eastAsia"/>
          <w:color w:val="000000" w:themeColor="text1"/>
          <w:sz w:val="28"/>
          <w:szCs w:val="28"/>
        </w:rPr>
        <w:t>工业互联网数据标准编制和宣贯</w:t>
      </w:r>
      <w:r w:rsidR="00D173EA">
        <w:rPr>
          <w:rFonts w:ascii="仿宋" w:eastAsia="仿宋" w:hAnsi="仿宋" w:hint="eastAsia"/>
          <w:color w:val="000000" w:themeColor="text1"/>
          <w:sz w:val="28"/>
          <w:szCs w:val="28"/>
        </w:rPr>
        <w:t>服务</w:t>
      </w:r>
      <w:r>
        <w:rPr>
          <w:rFonts w:ascii="仿宋" w:eastAsia="仿宋" w:hAnsi="仿宋" w:hint="eastAsia"/>
          <w:color w:val="000000" w:themeColor="text1"/>
          <w:sz w:val="28"/>
          <w:szCs w:val="28"/>
        </w:rPr>
        <w:t>。具体要求如下：</w:t>
      </w:r>
    </w:p>
    <w:p w:rsidR="00FA171F" w:rsidRDefault="00E904C7" w:rsidP="00FA171F">
      <w:pPr>
        <w:pStyle w:val="a4"/>
        <w:ind w:firstLineChars="200" w:firstLine="643"/>
        <w:rPr>
          <w:rFonts w:ascii="仿宋" w:eastAsia="仿宋" w:hAnsi="仿宋" w:cs="Times New Roman"/>
          <w:b/>
          <w:bCs/>
          <w:color w:val="000000" w:themeColor="text1"/>
          <w:sz w:val="32"/>
          <w:szCs w:val="32"/>
        </w:rPr>
      </w:pPr>
      <w:r>
        <w:rPr>
          <w:rFonts w:ascii="仿宋" w:eastAsia="仿宋" w:hAnsi="仿宋" w:cs="Times New Roman" w:hint="eastAsia"/>
          <w:b/>
          <w:bCs/>
          <w:color w:val="000000" w:themeColor="text1"/>
          <w:sz w:val="32"/>
          <w:szCs w:val="32"/>
        </w:rPr>
        <w:t>一、</w:t>
      </w:r>
      <w:r w:rsidR="00FA171F">
        <w:rPr>
          <w:rFonts w:ascii="仿宋" w:eastAsia="仿宋" w:hAnsi="仿宋" w:cs="Times New Roman" w:hint="eastAsia"/>
          <w:b/>
          <w:bCs/>
          <w:color w:val="000000" w:themeColor="text1"/>
          <w:sz w:val="32"/>
          <w:szCs w:val="32"/>
        </w:rPr>
        <w:t>项目名称</w:t>
      </w:r>
    </w:p>
    <w:p w:rsidR="00FA171F" w:rsidRPr="00FA171F" w:rsidRDefault="00FA171F" w:rsidP="00FA171F">
      <w:pPr>
        <w:pStyle w:val="a4"/>
        <w:ind w:firstLineChars="200" w:firstLine="560"/>
        <w:rPr>
          <w:rFonts w:ascii="仿宋" w:eastAsia="仿宋" w:hAnsi="仿宋" w:cs="Times New Roman" w:hint="eastAsia"/>
          <w:b/>
          <w:bCs/>
          <w:color w:val="000000" w:themeColor="text1"/>
          <w:sz w:val="32"/>
          <w:szCs w:val="32"/>
        </w:rPr>
      </w:pPr>
      <w:r w:rsidRPr="00FA171F">
        <w:rPr>
          <w:rFonts w:ascii="仿宋" w:eastAsia="仿宋" w:hAnsi="仿宋" w:cs="Times New Roman" w:hint="eastAsia"/>
          <w:sz w:val="28"/>
          <w:szCs w:val="28"/>
        </w:rPr>
        <w:t>宝安区工业互联网数据标准编制和宣贯服务项目</w:t>
      </w:r>
    </w:p>
    <w:p w:rsidR="00FA171F" w:rsidRDefault="00E904C7" w:rsidP="00FA171F">
      <w:pPr>
        <w:pStyle w:val="a4"/>
        <w:ind w:firstLineChars="200" w:firstLine="643"/>
        <w:rPr>
          <w:rFonts w:ascii="仿宋" w:eastAsia="仿宋" w:hAnsi="仿宋" w:cs="Times New Roman"/>
          <w:b/>
          <w:bCs/>
          <w:color w:val="000000" w:themeColor="text1"/>
          <w:sz w:val="32"/>
          <w:szCs w:val="32"/>
        </w:rPr>
      </w:pPr>
      <w:r>
        <w:rPr>
          <w:rFonts w:ascii="仿宋" w:eastAsia="仿宋" w:hAnsi="仿宋" w:cs="Times New Roman" w:hint="eastAsia"/>
          <w:b/>
          <w:bCs/>
          <w:color w:val="000000" w:themeColor="text1"/>
          <w:sz w:val="32"/>
          <w:szCs w:val="32"/>
        </w:rPr>
        <w:t>二、</w:t>
      </w:r>
      <w:r w:rsidR="00FA171F">
        <w:rPr>
          <w:rFonts w:ascii="仿宋" w:eastAsia="仿宋" w:hAnsi="仿宋" w:cs="Times New Roman" w:hint="eastAsia"/>
          <w:b/>
          <w:bCs/>
          <w:color w:val="000000" w:themeColor="text1"/>
          <w:sz w:val="32"/>
          <w:szCs w:val="32"/>
        </w:rPr>
        <w:t>项目背景</w:t>
      </w:r>
    </w:p>
    <w:p w:rsidR="00FA171F" w:rsidRDefault="00FA171F" w:rsidP="00FA171F">
      <w:pPr>
        <w:pStyle w:val="a4"/>
        <w:ind w:firstLineChars="200" w:firstLine="560"/>
        <w:rPr>
          <w:rFonts w:ascii="仿宋" w:eastAsia="仿宋" w:hAnsi="仿宋"/>
          <w:sz w:val="28"/>
          <w:szCs w:val="28"/>
        </w:rPr>
      </w:pPr>
      <w:r w:rsidRPr="00FA171F">
        <w:rPr>
          <w:rFonts w:ascii="仿宋" w:eastAsia="仿宋" w:hAnsi="仿宋" w:hint="eastAsia"/>
          <w:sz w:val="28"/>
          <w:szCs w:val="28"/>
        </w:rPr>
        <w:t>工业互联网是新一代信息通信技术与工业经济深度融合的全新工业生态、关键基础设施和新型应用模式。它以网络为基础、平台为中枢、数据为要素、安全为保障，通过对人、机、物全面连接，变革传统制造模式、生产组织方式和产业形态，构建起全要素、全产业链、</w:t>
      </w:r>
      <w:proofErr w:type="gramStart"/>
      <w:r w:rsidRPr="00FA171F">
        <w:rPr>
          <w:rFonts w:ascii="仿宋" w:eastAsia="仿宋" w:hAnsi="仿宋" w:hint="eastAsia"/>
          <w:sz w:val="28"/>
          <w:szCs w:val="28"/>
        </w:rPr>
        <w:t>全价值链全面</w:t>
      </w:r>
      <w:proofErr w:type="gramEnd"/>
      <w:r w:rsidRPr="00FA171F">
        <w:rPr>
          <w:rFonts w:ascii="仿宋" w:eastAsia="仿宋" w:hAnsi="仿宋" w:hint="eastAsia"/>
          <w:sz w:val="28"/>
          <w:szCs w:val="28"/>
        </w:rPr>
        <w:t>连接的新型工业生产制造和服务体系，对支撑制造强国和网络强国建设，提升产业链现代化水平，推动经济高质量发展和构建新发展格局具有重要意义。</w:t>
      </w:r>
    </w:p>
    <w:p w:rsidR="00FA171F" w:rsidRDefault="00FA171F" w:rsidP="00FA171F">
      <w:pPr>
        <w:pStyle w:val="a4"/>
        <w:ind w:firstLineChars="200" w:firstLine="560"/>
        <w:rPr>
          <w:rFonts w:ascii="仿宋" w:eastAsia="仿宋" w:hAnsi="仿宋"/>
          <w:sz w:val="28"/>
          <w:szCs w:val="28"/>
        </w:rPr>
      </w:pPr>
      <w:r w:rsidRPr="00FA171F">
        <w:rPr>
          <w:rFonts w:ascii="仿宋" w:eastAsia="仿宋" w:hAnsi="仿宋" w:hint="eastAsia"/>
          <w:sz w:val="28"/>
          <w:szCs w:val="28"/>
        </w:rPr>
        <w:t>工业互联网标识解析体系是工业互联网新型基础设施的重要组成。《国务院关于深化“互联网+先进制造业”发展工业互联网的指导意见》明确提出推进标识解析体系建设。《工业互联网创新发展行动计划 (2021-2023年)》提出了五方面、11项重点行动和10大重点</w:t>
      </w:r>
      <w:r w:rsidRPr="00FA171F">
        <w:rPr>
          <w:rFonts w:ascii="仿宋" w:eastAsia="仿宋" w:hAnsi="仿宋" w:hint="eastAsia"/>
          <w:sz w:val="28"/>
          <w:szCs w:val="28"/>
        </w:rPr>
        <w:lastRenderedPageBreak/>
        <w:t>工程，着力解决工业互联网发展中的深层次难点、痛点问题，推动产业数字化，带动数字产业化。工信部《工业互联网专项工作组 2023年工作计划》中</w:t>
      </w:r>
      <w:proofErr w:type="gramStart"/>
      <w:r w:rsidRPr="00FA171F">
        <w:rPr>
          <w:rFonts w:ascii="仿宋" w:eastAsia="仿宋" w:hAnsi="仿宋" w:hint="eastAsia"/>
          <w:sz w:val="28"/>
          <w:szCs w:val="28"/>
        </w:rPr>
        <w:t>明确需</w:t>
      </w:r>
      <w:proofErr w:type="gramEnd"/>
      <w:r w:rsidRPr="00FA171F">
        <w:rPr>
          <w:rFonts w:ascii="仿宋" w:eastAsia="仿宋" w:hAnsi="仿宋" w:hint="eastAsia"/>
          <w:sz w:val="28"/>
          <w:szCs w:val="28"/>
        </w:rPr>
        <w:t>强化网络设施基础、加速标识规模推广，推动出台工业互联网标识解析体系规模发展政策文件。标识编码是唯一识别物理资源和虚拟资源的身份符号，是实现“万物互联”的基础资源通过为零部件、机器、产品</w:t>
      </w:r>
      <w:proofErr w:type="gramStart"/>
      <w:r w:rsidRPr="00FA171F">
        <w:rPr>
          <w:rFonts w:ascii="仿宋" w:eastAsia="仿宋" w:hAnsi="仿宋" w:hint="eastAsia"/>
          <w:sz w:val="28"/>
          <w:szCs w:val="28"/>
        </w:rPr>
        <w:t>等对象</w:t>
      </w:r>
      <w:proofErr w:type="gramEnd"/>
      <w:r w:rsidRPr="00FA171F">
        <w:rPr>
          <w:rFonts w:ascii="仿宋" w:eastAsia="仿宋" w:hAnsi="仿宋" w:hint="eastAsia"/>
          <w:sz w:val="28"/>
          <w:szCs w:val="28"/>
        </w:rPr>
        <w:t>赋予唯一编码，可以实现全球供应链系统和企业生产系统间精准对接，促进关联数据跨企业、跨地区、跨行业的共享共用。当前工业互联网产业联盟标识工作组已统筹开展标识解析标准化建设，其中编码类31项，13项已正式发布。</w:t>
      </w:r>
    </w:p>
    <w:p w:rsidR="00FA171F" w:rsidRDefault="00FA171F" w:rsidP="00FA171F">
      <w:pPr>
        <w:pStyle w:val="a4"/>
        <w:ind w:firstLineChars="200" w:firstLine="560"/>
        <w:rPr>
          <w:rFonts w:ascii="仿宋" w:eastAsia="仿宋" w:hAnsi="仿宋" w:cs="Times New Roman"/>
          <w:b/>
          <w:bCs/>
          <w:color w:val="000000" w:themeColor="text1"/>
          <w:sz w:val="32"/>
          <w:szCs w:val="32"/>
        </w:rPr>
      </w:pPr>
      <w:r w:rsidRPr="00FA171F">
        <w:rPr>
          <w:rFonts w:ascii="仿宋" w:eastAsia="仿宋" w:hAnsi="仿宋" w:hint="eastAsia"/>
          <w:sz w:val="28"/>
          <w:szCs w:val="28"/>
        </w:rPr>
        <w:t>宝安区作为深圳的产业大区、出口大区和制造业强区，已基本形成以战略性新兴产业为先导、电子信息产业为龙头、装备制造业和传统优势产业为支撑、高端服务业配套齐全的现代产业体系。宝安企业数量众多，产业链布局完整，配套性强，在深圳布局的20个战略性新兴产业集群中，宝安区涌现出智能终端、超高清视频显示、网络通信半导体与集成电路4个千亿级集群，同时聚集</w:t>
      </w:r>
      <w:proofErr w:type="gramStart"/>
      <w:r w:rsidRPr="00FA171F">
        <w:rPr>
          <w:rFonts w:ascii="仿宋" w:eastAsia="仿宋" w:hAnsi="仿宋" w:hint="eastAsia"/>
          <w:sz w:val="28"/>
          <w:szCs w:val="28"/>
        </w:rPr>
        <w:t>了欣旺</w:t>
      </w:r>
      <w:proofErr w:type="gramEnd"/>
      <w:r w:rsidRPr="00FA171F">
        <w:rPr>
          <w:rFonts w:ascii="仿宋" w:eastAsia="仿宋" w:hAnsi="仿宋" w:hint="eastAsia"/>
          <w:sz w:val="28"/>
          <w:szCs w:val="28"/>
        </w:rPr>
        <w:t>达、银宝山新等龙头企业。2020年3月，宝安区获</w:t>
      </w:r>
      <w:proofErr w:type="gramStart"/>
      <w:r w:rsidRPr="00FA171F">
        <w:rPr>
          <w:rFonts w:ascii="仿宋" w:eastAsia="仿宋" w:hAnsi="仿宋" w:hint="eastAsia"/>
          <w:sz w:val="28"/>
          <w:szCs w:val="28"/>
        </w:rPr>
        <w:t>评工业</w:t>
      </w:r>
      <w:proofErr w:type="gramEnd"/>
      <w:r w:rsidRPr="00FA171F">
        <w:rPr>
          <w:rFonts w:ascii="仿宋" w:eastAsia="仿宋" w:hAnsi="仿宋" w:hint="eastAsia"/>
          <w:sz w:val="28"/>
          <w:szCs w:val="28"/>
        </w:rPr>
        <w:t>互联网专项国家新型工业化产业示范基地，与北京、上海、武汉成为全国4个示范基地,且为全国唯一区级示范基地，驶入工业互联网发展快车道。宝安区出台了扶持工业互联网发展系列具体举措，建立了“1(综合型)+N (行业型)”标识解析体系。为推动各行业建立科学、合理、可行的编码规则，为接入二级节点企业提供标识注册、标识数据服务等业务指导，</w:t>
      </w:r>
      <w:r w:rsidRPr="00FA171F">
        <w:rPr>
          <w:rFonts w:ascii="仿宋" w:eastAsia="仿宋" w:hAnsi="仿宋" w:hint="eastAsia"/>
          <w:sz w:val="28"/>
          <w:szCs w:val="28"/>
        </w:rPr>
        <w:lastRenderedPageBreak/>
        <w:t>进一步促进标识应用及行业协同发展，发挥工业互联网标识的真正价值，有必要围绕宝安区重点产业领域制定统一的编码规范及元数据标准。</w:t>
      </w:r>
    </w:p>
    <w:p w:rsidR="00FA171F" w:rsidRDefault="00D173EA" w:rsidP="00FA171F">
      <w:pPr>
        <w:pStyle w:val="a4"/>
        <w:ind w:firstLineChars="200" w:firstLine="643"/>
        <w:rPr>
          <w:rFonts w:ascii="仿宋" w:eastAsia="仿宋" w:hAnsi="仿宋" w:cs="Times New Roman"/>
          <w:b/>
          <w:bCs/>
          <w:color w:val="000000" w:themeColor="text1"/>
          <w:sz w:val="32"/>
          <w:szCs w:val="32"/>
        </w:rPr>
      </w:pPr>
      <w:r w:rsidRPr="00D173EA">
        <w:rPr>
          <w:rFonts w:ascii="仿宋" w:eastAsia="仿宋" w:hAnsi="仿宋" w:cs="Times New Roman" w:hint="eastAsia"/>
          <w:b/>
          <w:bCs/>
          <w:color w:val="000000" w:themeColor="text1"/>
          <w:sz w:val="32"/>
          <w:szCs w:val="32"/>
        </w:rPr>
        <w:t>三、</w:t>
      </w:r>
      <w:r w:rsidR="00FA171F">
        <w:rPr>
          <w:rFonts w:ascii="仿宋" w:eastAsia="仿宋" w:hAnsi="仿宋" w:cs="Times New Roman" w:hint="eastAsia"/>
          <w:b/>
          <w:bCs/>
          <w:color w:val="000000" w:themeColor="text1"/>
          <w:sz w:val="32"/>
          <w:szCs w:val="32"/>
        </w:rPr>
        <w:t>项目内容</w:t>
      </w:r>
    </w:p>
    <w:p w:rsidR="00FA171F" w:rsidRDefault="00FA171F" w:rsidP="00FA171F">
      <w:pPr>
        <w:pStyle w:val="a4"/>
        <w:ind w:firstLineChars="200" w:firstLine="562"/>
        <w:rPr>
          <w:rFonts w:ascii="仿宋" w:eastAsia="仿宋" w:hAnsi="仿宋"/>
          <w:b/>
          <w:sz w:val="28"/>
          <w:szCs w:val="28"/>
        </w:rPr>
      </w:pPr>
      <w:r w:rsidRPr="00FA171F">
        <w:rPr>
          <w:rFonts w:ascii="仿宋" w:eastAsia="仿宋" w:hAnsi="仿宋" w:hint="eastAsia"/>
          <w:b/>
          <w:sz w:val="28"/>
          <w:szCs w:val="28"/>
        </w:rPr>
        <w:t>（一）项目目标</w:t>
      </w:r>
    </w:p>
    <w:p w:rsidR="00FA171F" w:rsidRPr="00FA171F" w:rsidRDefault="00FA171F" w:rsidP="00FA171F">
      <w:pPr>
        <w:pStyle w:val="a4"/>
        <w:ind w:firstLineChars="200" w:firstLine="560"/>
        <w:rPr>
          <w:rFonts w:ascii="仿宋" w:eastAsia="仿宋" w:hAnsi="仿宋" w:cs="Times New Roman" w:hint="eastAsia"/>
          <w:b/>
          <w:bCs/>
          <w:color w:val="000000" w:themeColor="text1"/>
          <w:sz w:val="32"/>
          <w:szCs w:val="32"/>
        </w:rPr>
      </w:pPr>
      <w:r w:rsidRPr="00FA171F">
        <w:rPr>
          <w:rFonts w:ascii="仿宋" w:eastAsia="仿宋" w:hAnsi="仿宋" w:hint="eastAsia"/>
          <w:sz w:val="28"/>
          <w:szCs w:val="28"/>
        </w:rPr>
        <w:t>1、在全面分析工业互联网标识解析相关国家标准、行业标准、团体标准的基础上，结合宝安区电子信息、模具等优势产业研制3项工业互联网标识编码、元数据标准，以团体标准正式发布；</w:t>
      </w:r>
    </w:p>
    <w:p w:rsidR="00FA171F" w:rsidRPr="00FA171F" w:rsidRDefault="00FA171F" w:rsidP="00FA171F">
      <w:pPr>
        <w:pStyle w:val="a0"/>
        <w:ind w:firstLineChars="200" w:firstLine="560"/>
        <w:rPr>
          <w:rFonts w:ascii="仿宋" w:eastAsia="仿宋" w:hAnsi="仿宋" w:hint="eastAsia"/>
          <w:sz w:val="28"/>
          <w:szCs w:val="28"/>
        </w:rPr>
      </w:pPr>
      <w:r w:rsidRPr="00FA171F">
        <w:rPr>
          <w:rFonts w:ascii="仿宋" w:eastAsia="仿宋" w:hAnsi="仿宋" w:hint="eastAsia"/>
          <w:sz w:val="28"/>
          <w:szCs w:val="28"/>
        </w:rPr>
        <w:t>2、推动1项行业标准立项；</w:t>
      </w:r>
    </w:p>
    <w:p w:rsidR="00FA171F" w:rsidRPr="00FA171F" w:rsidRDefault="00FA171F" w:rsidP="00FA171F">
      <w:pPr>
        <w:pStyle w:val="a0"/>
        <w:ind w:firstLineChars="200" w:firstLine="560"/>
        <w:rPr>
          <w:rFonts w:ascii="仿宋" w:eastAsia="仿宋" w:hAnsi="仿宋" w:hint="eastAsia"/>
          <w:sz w:val="28"/>
          <w:szCs w:val="28"/>
        </w:rPr>
      </w:pPr>
      <w:r w:rsidRPr="00FA171F">
        <w:rPr>
          <w:rFonts w:ascii="仿宋" w:eastAsia="仿宋" w:hAnsi="仿宋" w:hint="eastAsia"/>
          <w:sz w:val="28"/>
          <w:szCs w:val="28"/>
        </w:rPr>
        <w:t>3、发挥标准化在协调行业发展、规范市场方面的指导作用，以标准带动宝安区工业互联网标识解析基础设施建设和二级节点应用推广。</w:t>
      </w:r>
    </w:p>
    <w:p w:rsidR="00FA171F" w:rsidRDefault="00FA171F" w:rsidP="00FA171F">
      <w:pPr>
        <w:pStyle w:val="a0"/>
        <w:ind w:firstLineChars="200" w:firstLine="562"/>
        <w:rPr>
          <w:rFonts w:ascii="仿宋" w:eastAsia="仿宋" w:hAnsi="仿宋"/>
          <w:b/>
          <w:sz w:val="28"/>
          <w:szCs w:val="28"/>
        </w:rPr>
      </w:pPr>
      <w:r w:rsidRPr="00FA171F">
        <w:rPr>
          <w:rFonts w:ascii="仿宋" w:eastAsia="仿宋" w:hAnsi="仿宋" w:hint="eastAsia"/>
          <w:b/>
          <w:sz w:val="28"/>
          <w:szCs w:val="28"/>
        </w:rPr>
        <w:t>（二）项目具体任务</w:t>
      </w:r>
    </w:p>
    <w:p w:rsidR="00FA171F" w:rsidRPr="00FA171F" w:rsidRDefault="00FA171F" w:rsidP="00FA171F">
      <w:pPr>
        <w:pStyle w:val="a0"/>
        <w:ind w:firstLineChars="200" w:firstLine="560"/>
        <w:rPr>
          <w:rFonts w:ascii="仿宋" w:eastAsia="仿宋" w:hAnsi="仿宋" w:hint="eastAsia"/>
          <w:b/>
          <w:sz w:val="28"/>
          <w:szCs w:val="28"/>
        </w:rPr>
      </w:pPr>
      <w:r w:rsidRPr="00FA171F">
        <w:rPr>
          <w:rFonts w:ascii="仿宋" w:eastAsia="仿宋" w:hAnsi="仿宋" w:hint="eastAsia"/>
          <w:sz w:val="28"/>
          <w:szCs w:val="28"/>
        </w:rPr>
        <w:t>1、制定并发布3项团体标准：</w:t>
      </w:r>
    </w:p>
    <w:p w:rsidR="00FA171F" w:rsidRPr="00FA171F" w:rsidRDefault="00FA171F" w:rsidP="00FA171F">
      <w:pPr>
        <w:pStyle w:val="a0"/>
        <w:ind w:firstLineChars="200" w:firstLine="560"/>
        <w:rPr>
          <w:rFonts w:ascii="仿宋" w:eastAsia="仿宋" w:hAnsi="仿宋" w:hint="eastAsia"/>
          <w:sz w:val="28"/>
          <w:szCs w:val="28"/>
        </w:rPr>
      </w:pPr>
      <w:r w:rsidRPr="00FA171F">
        <w:rPr>
          <w:rFonts w:ascii="仿宋" w:eastAsia="仿宋" w:hAnsi="仿宋" w:hint="eastAsia"/>
          <w:sz w:val="28"/>
          <w:szCs w:val="28"/>
        </w:rPr>
        <w:t>（1）《工业互联网标识解析 电子 标识编码规范》；</w:t>
      </w:r>
    </w:p>
    <w:p w:rsidR="00FA171F" w:rsidRPr="00FA171F" w:rsidRDefault="00FA171F" w:rsidP="00FA171F">
      <w:pPr>
        <w:pStyle w:val="a0"/>
        <w:ind w:firstLineChars="200" w:firstLine="560"/>
        <w:rPr>
          <w:rFonts w:ascii="仿宋" w:eastAsia="仿宋" w:hAnsi="仿宋" w:hint="eastAsia"/>
          <w:sz w:val="28"/>
          <w:szCs w:val="28"/>
        </w:rPr>
      </w:pPr>
      <w:r w:rsidRPr="00FA171F">
        <w:rPr>
          <w:rFonts w:ascii="仿宋" w:eastAsia="仿宋" w:hAnsi="仿宋" w:hint="eastAsia"/>
          <w:sz w:val="28"/>
          <w:szCs w:val="28"/>
        </w:rPr>
        <w:t>（2）《工业互联网标识解析 模具 标识编码规范》；</w:t>
      </w:r>
    </w:p>
    <w:p w:rsidR="00FA171F" w:rsidRDefault="00FA171F" w:rsidP="00FA171F">
      <w:pPr>
        <w:pStyle w:val="a0"/>
        <w:ind w:firstLineChars="200" w:firstLine="560"/>
        <w:rPr>
          <w:rFonts w:ascii="仿宋" w:eastAsia="仿宋" w:hAnsi="仿宋"/>
          <w:sz w:val="28"/>
          <w:szCs w:val="28"/>
        </w:rPr>
      </w:pPr>
      <w:r w:rsidRPr="00FA171F">
        <w:rPr>
          <w:rFonts w:ascii="仿宋" w:eastAsia="仿宋" w:hAnsi="仿宋" w:hint="eastAsia"/>
          <w:sz w:val="28"/>
          <w:szCs w:val="28"/>
        </w:rPr>
        <w:t>（3）《工业互联网标识解析 模具 元数据》。</w:t>
      </w:r>
    </w:p>
    <w:p w:rsidR="00D173EA" w:rsidRPr="00D173EA" w:rsidRDefault="00FA171F" w:rsidP="00FA171F">
      <w:pPr>
        <w:pStyle w:val="a0"/>
        <w:ind w:firstLineChars="200" w:firstLine="560"/>
        <w:rPr>
          <w:rFonts w:ascii="仿宋" w:eastAsia="仿宋" w:hAnsi="仿宋"/>
          <w:sz w:val="28"/>
          <w:szCs w:val="28"/>
        </w:rPr>
      </w:pPr>
      <w:r w:rsidRPr="00FA171F">
        <w:rPr>
          <w:rFonts w:ascii="仿宋" w:eastAsia="仿宋" w:hAnsi="仿宋" w:hint="eastAsia"/>
          <w:sz w:val="28"/>
          <w:szCs w:val="28"/>
        </w:rPr>
        <w:t>2、面向行业开展不少于2场团体标准宣贯会。</w:t>
      </w:r>
    </w:p>
    <w:p w:rsidR="00FA171F" w:rsidRDefault="00D173EA" w:rsidP="00FA171F">
      <w:pPr>
        <w:pStyle w:val="a4"/>
        <w:ind w:firstLineChars="200" w:firstLine="643"/>
        <w:rPr>
          <w:rFonts w:ascii="仿宋" w:eastAsia="仿宋" w:hAnsi="仿宋" w:cs="Times New Roman"/>
          <w:b/>
          <w:bCs/>
          <w:color w:val="000000" w:themeColor="text1"/>
          <w:sz w:val="32"/>
          <w:szCs w:val="32"/>
        </w:rPr>
      </w:pPr>
      <w:r w:rsidRPr="00D173EA">
        <w:rPr>
          <w:rFonts w:ascii="仿宋" w:eastAsia="仿宋" w:hAnsi="仿宋" w:cs="Times New Roman" w:hint="eastAsia"/>
          <w:b/>
          <w:bCs/>
          <w:color w:val="000000" w:themeColor="text1"/>
          <w:sz w:val="32"/>
          <w:szCs w:val="32"/>
        </w:rPr>
        <w:t>四、</w:t>
      </w:r>
      <w:r w:rsidR="00FA171F" w:rsidRPr="00FA171F">
        <w:rPr>
          <w:rFonts w:ascii="仿宋" w:eastAsia="仿宋" w:hAnsi="仿宋" w:cs="Times New Roman" w:hint="eastAsia"/>
          <w:b/>
          <w:bCs/>
          <w:color w:val="000000" w:themeColor="text1"/>
          <w:sz w:val="32"/>
          <w:szCs w:val="32"/>
        </w:rPr>
        <w:t>项目成果要求</w:t>
      </w:r>
    </w:p>
    <w:p w:rsidR="00FA171F" w:rsidRDefault="00FA171F" w:rsidP="00FA171F">
      <w:pPr>
        <w:pStyle w:val="a4"/>
        <w:ind w:firstLineChars="200" w:firstLine="560"/>
        <w:rPr>
          <w:rFonts w:ascii="仿宋" w:eastAsia="仿宋" w:hAnsi="仿宋"/>
          <w:sz w:val="28"/>
          <w:szCs w:val="28"/>
        </w:rPr>
      </w:pPr>
      <w:r w:rsidRPr="00FA171F">
        <w:rPr>
          <w:rFonts w:ascii="仿宋" w:eastAsia="仿宋" w:hAnsi="仿宋" w:hint="eastAsia"/>
          <w:sz w:val="28"/>
          <w:szCs w:val="28"/>
        </w:rPr>
        <w:t>1、最终发布的标准内容需获得招标人认可，且应当不违反法律、法规等强制性规定，同时应满足GB/T1.1-2020《标准化工作导则 第</w:t>
      </w:r>
      <w:r w:rsidRPr="00FA171F">
        <w:rPr>
          <w:rFonts w:ascii="仿宋" w:eastAsia="仿宋" w:hAnsi="仿宋" w:hint="eastAsia"/>
          <w:sz w:val="28"/>
          <w:szCs w:val="28"/>
        </w:rPr>
        <w:lastRenderedPageBreak/>
        <w:t>1部分：标准化文件的结构和起草规则》的要求；</w:t>
      </w:r>
    </w:p>
    <w:p w:rsidR="00FA171F" w:rsidRPr="00FA171F" w:rsidRDefault="00FA171F" w:rsidP="00FA171F">
      <w:pPr>
        <w:pStyle w:val="a4"/>
        <w:ind w:firstLineChars="200" w:firstLine="560"/>
        <w:rPr>
          <w:rFonts w:ascii="仿宋" w:eastAsia="仿宋" w:hAnsi="仿宋" w:cs="Times New Roman" w:hint="eastAsia"/>
          <w:b/>
          <w:bCs/>
          <w:color w:val="000000" w:themeColor="text1"/>
          <w:sz w:val="32"/>
          <w:szCs w:val="32"/>
        </w:rPr>
      </w:pPr>
      <w:r w:rsidRPr="00FA171F">
        <w:rPr>
          <w:rFonts w:ascii="仿宋" w:eastAsia="仿宋" w:hAnsi="仿宋" w:hint="eastAsia"/>
          <w:sz w:val="28"/>
          <w:szCs w:val="28"/>
        </w:rPr>
        <w:t>2、团体标准宣贯会应有宣贯材料、会场照片等会议文件输出；</w:t>
      </w:r>
    </w:p>
    <w:p w:rsidR="00731DB7" w:rsidRDefault="00FA171F" w:rsidP="00FA171F">
      <w:pPr>
        <w:pStyle w:val="a0"/>
        <w:ind w:firstLineChars="200" w:firstLine="560"/>
        <w:rPr>
          <w:rFonts w:ascii="仿宋" w:eastAsia="仿宋" w:hAnsi="仿宋"/>
          <w:sz w:val="28"/>
          <w:szCs w:val="28"/>
        </w:rPr>
      </w:pPr>
      <w:r w:rsidRPr="00FA171F">
        <w:rPr>
          <w:rFonts w:ascii="仿宋" w:eastAsia="仿宋" w:hAnsi="仿宋" w:hint="eastAsia"/>
          <w:sz w:val="28"/>
          <w:szCs w:val="28"/>
        </w:rPr>
        <w:t>3、根据项目研究实际情况可适当调整变更标准名称。</w:t>
      </w:r>
    </w:p>
    <w:p w:rsidR="00FA171F" w:rsidRDefault="00FA171F" w:rsidP="00FA171F">
      <w:pPr>
        <w:pStyle w:val="a4"/>
        <w:ind w:firstLineChars="200" w:firstLine="643"/>
        <w:rPr>
          <w:rFonts w:ascii="仿宋" w:eastAsia="仿宋" w:hAnsi="仿宋" w:cs="Times New Roman"/>
          <w:b/>
          <w:bCs/>
          <w:color w:val="000000" w:themeColor="text1"/>
          <w:sz w:val="32"/>
          <w:szCs w:val="32"/>
        </w:rPr>
      </w:pPr>
      <w:r w:rsidRPr="00FA171F">
        <w:rPr>
          <w:rFonts w:ascii="仿宋" w:eastAsia="仿宋" w:hAnsi="仿宋" w:cs="Times New Roman" w:hint="eastAsia"/>
          <w:b/>
          <w:bCs/>
          <w:color w:val="000000" w:themeColor="text1"/>
          <w:sz w:val="32"/>
          <w:szCs w:val="32"/>
        </w:rPr>
        <w:t>五、人员要求</w:t>
      </w:r>
    </w:p>
    <w:p w:rsidR="00FA171F" w:rsidRPr="00FA171F" w:rsidRDefault="00FA171F" w:rsidP="00FA171F">
      <w:pPr>
        <w:pStyle w:val="a4"/>
        <w:ind w:firstLineChars="200" w:firstLine="560"/>
        <w:rPr>
          <w:rFonts w:ascii="仿宋" w:eastAsia="仿宋" w:hAnsi="仿宋" w:cs="Times New Roman" w:hint="eastAsia"/>
          <w:b/>
          <w:bCs/>
          <w:color w:val="000000" w:themeColor="text1"/>
          <w:sz w:val="32"/>
          <w:szCs w:val="32"/>
        </w:rPr>
      </w:pPr>
      <w:r w:rsidRPr="00FA171F">
        <w:rPr>
          <w:rFonts w:ascii="仿宋" w:eastAsia="仿宋" w:hAnsi="仿宋" w:hint="eastAsia"/>
          <w:sz w:val="28"/>
          <w:szCs w:val="28"/>
        </w:rPr>
        <w:t>本项目需配置不少于10人的项目团队，其中有1名熟悉标准研制及宝安区工业互联网发展情况的专家负责项目全过程指导与监督，把控项目整体质量。</w:t>
      </w:r>
    </w:p>
    <w:p w:rsidR="00FA171F" w:rsidRDefault="00FA171F" w:rsidP="00FA171F">
      <w:pPr>
        <w:pStyle w:val="a4"/>
        <w:ind w:firstLineChars="200" w:firstLine="643"/>
        <w:rPr>
          <w:rFonts w:ascii="仿宋" w:eastAsia="仿宋" w:hAnsi="仿宋" w:cs="Times New Roman"/>
          <w:b/>
          <w:bCs/>
          <w:color w:val="000000" w:themeColor="text1"/>
          <w:sz w:val="32"/>
          <w:szCs w:val="32"/>
        </w:rPr>
      </w:pPr>
      <w:r w:rsidRPr="00FA171F">
        <w:rPr>
          <w:rFonts w:ascii="仿宋" w:eastAsia="仿宋" w:hAnsi="仿宋" w:cs="Times New Roman" w:hint="eastAsia"/>
          <w:b/>
          <w:bCs/>
          <w:color w:val="000000" w:themeColor="text1"/>
          <w:sz w:val="32"/>
          <w:szCs w:val="32"/>
        </w:rPr>
        <w:t>六、项目完成时限</w:t>
      </w:r>
    </w:p>
    <w:p w:rsidR="00FA171F" w:rsidRPr="00FA171F" w:rsidRDefault="00FA171F" w:rsidP="00FA171F">
      <w:pPr>
        <w:pStyle w:val="a4"/>
        <w:ind w:firstLineChars="200" w:firstLine="560"/>
        <w:rPr>
          <w:rFonts w:ascii="仿宋" w:eastAsia="仿宋" w:hAnsi="仿宋" w:cs="Times New Roman" w:hint="eastAsia"/>
          <w:b/>
          <w:bCs/>
          <w:color w:val="000000" w:themeColor="text1"/>
          <w:sz w:val="32"/>
          <w:szCs w:val="32"/>
        </w:rPr>
      </w:pPr>
      <w:r w:rsidRPr="00FA171F">
        <w:rPr>
          <w:rFonts w:ascii="仿宋" w:eastAsia="仿宋" w:hAnsi="仿宋" w:hint="eastAsia"/>
          <w:sz w:val="28"/>
          <w:szCs w:val="28"/>
        </w:rPr>
        <w:t>自合同签订之日起10个月。</w:t>
      </w:r>
    </w:p>
    <w:sectPr w:rsidR="00FA171F" w:rsidRPr="00FA171F">
      <w:footerReference w:type="default" r:id="rId8"/>
      <w:pgSz w:w="11906" w:h="16838"/>
      <w:pgMar w:top="1723" w:right="1800" w:bottom="172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D19" w:rsidRDefault="00171D19">
      <w:r>
        <w:separator/>
      </w:r>
    </w:p>
  </w:endnote>
  <w:endnote w:type="continuationSeparator" w:id="0">
    <w:p w:rsidR="00171D19" w:rsidRDefault="0017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DB7" w:rsidRDefault="00E904C7">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31DB7" w:rsidRDefault="00E904C7">
                          <w:pPr>
                            <w:pStyle w:val="a5"/>
                          </w:pPr>
                          <w:r>
                            <w:fldChar w:fldCharType="begin"/>
                          </w:r>
                          <w:r>
                            <w:instrText xml:space="preserve"> PAGE  \* MERGEFORMAT </w:instrText>
                          </w:r>
                          <w:r>
                            <w:fldChar w:fldCharType="separate"/>
                          </w:r>
                          <w:r w:rsidR="00E030A4">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31DB7" w:rsidRDefault="00E904C7">
                    <w:pPr>
                      <w:pStyle w:val="a5"/>
                    </w:pPr>
                    <w:r>
                      <w:fldChar w:fldCharType="begin"/>
                    </w:r>
                    <w:r>
                      <w:instrText xml:space="preserve"> PAGE  \* MERGEFORMAT </w:instrText>
                    </w:r>
                    <w:r>
                      <w:fldChar w:fldCharType="separate"/>
                    </w:r>
                    <w:r w:rsidR="00E030A4">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D19" w:rsidRDefault="00171D19">
      <w:r>
        <w:separator/>
      </w:r>
    </w:p>
  </w:footnote>
  <w:footnote w:type="continuationSeparator" w:id="0">
    <w:p w:rsidR="00171D19" w:rsidRDefault="00171D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kODY2ZGNkOThlZjI1OWNmZDcyZDg2ZTA0ODkzOTUifQ=="/>
  </w:docVars>
  <w:rsids>
    <w:rsidRoot w:val="00E038EF"/>
    <w:rsid w:val="000632E2"/>
    <w:rsid w:val="0009063B"/>
    <w:rsid w:val="000D181E"/>
    <w:rsid w:val="00105AD0"/>
    <w:rsid w:val="00112426"/>
    <w:rsid w:val="00171D19"/>
    <w:rsid w:val="0023283C"/>
    <w:rsid w:val="00281865"/>
    <w:rsid w:val="003A3EA7"/>
    <w:rsid w:val="003F65FA"/>
    <w:rsid w:val="004E4389"/>
    <w:rsid w:val="00511B66"/>
    <w:rsid w:val="00527F4C"/>
    <w:rsid w:val="005C4715"/>
    <w:rsid w:val="005F55E2"/>
    <w:rsid w:val="006C2258"/>
    <w:rsid w:val="00731DB7"/>
    <w:rsid w:val="007C63B0"/>
    <w:rsid w:val="008D3994"/>
    <w:rsid w:val="008F26B9"/>
    <w:rsid w:val="009B35F6"/>
    <w:rsid w:val="009E7DC3"/>
    <w:rsid w:val="00A63250"/>
    <w:rsid w:val="00A91AD2"/>
    <w:rsid w:val="00B6728B"/>
    <w:rsid w:val="00BE6E0E"/>
    <w:rsid w:val="00D076F3"/>
    <w:rsid w:val="00D173EA"/>
    <w:rsid w:val="00DC50E9"/>
    <w:rsid w:val="00E030A4"/>
    <w:rsid w:val="00E038EF"/>
    <w:rsid w:val="00E86943"/>
    <w:rsid w:val="00E904C7"/>
    <w:rsid w:val="00FA171F"/>
    <w:rsid w:val="00FE3042"/>
    <w:rsid w:val="01097EBC"/>
    <w:rsid w:val="0EE62CD0"/>
    <w:rsid w:val="13145D33"/>
    <w:rsid w:val="151643DF"/>
    <w:rsid w:val="1DCB6118"/>
    <w:rsid w:val="1F8E6353"/>
    <w:rsid w:val="2A585CB7"/>
    <w:rsid w:val="34A252E0"/>
    <w:rsid w:val="39681787"/>
    <w:rsid w:val="3CD106DB"/>
    <w:rsid w:val="41D51A22"/>
    <w:rsid w:val="421F0200"/>
    <w:rsid w:val="48ED1CE0"/>
    <w:rsid w:val="526145AB"/>
    <w:rsid w:val="527E45E2"/>
    <w:rsid w:val="52FC4D3E"/>
    <w:rsid w:val="61546E2A"/>
    <w:rsid w:val="61645C98"/>
    <w:rsid w:val="645A30BE"/>
    <w:rsid w:val="665E5A04"/>
    <w:rsid w:val="678B21FE"/>
    <w:rsid w:val="68692332"/>
    <w:rsid w:val="6B40388D"/>
    <w:rsid w:val="6D8B77FC"/>
    <w:rsid w:val="6F152488"/>
    <w:rsid w:val="6F9D09A5"/>
    <w:rsid w:val="72073D4D"/>
    <w:rsid w:val="72E33353"/>
    <w:rsid w:val="744A37ED"/>
    <w:rsid w:val="757A09A0"/>
    <w:rsid w:val="780E778E"/>
    <w:rsid w:val="7C164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42EDD-E067-4EC8-82BA-1030F2C9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Char"/>
    <w:qFormat/>
    <w:pPr>
      <w:keepNext/>
      <w:widowControl/>
      <w:numPr>
        <w:numId w:val="1"/>
      </w:numPr>
      <w:jc w:val="center"/>
      <w:outlineLvl w:val="0"/>
    </w:pPr>
    <w:rPr>
      <w:rFonts w:ascii="黑体" w:eastAsia="黑体"/>
      <w:kern w:val="0"/>
      <w:sz w:val="5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tabs>
        <w:tab w:val="left" w:pos="1500"/>
      </w:tabs>
      <w:spacing w:line="360" w:lineRule="auto"/>
    </w:pPr>
    <w:rPr>
      <w:rFonts w:ascii="宋体" w:hAnsi="宋体"/>
      <w:sz w:val="24"/>
    </w:rPr>
  </w:style>
  <w:style w:type="paragraph" w:styleId="a4">
    <w:name w:val="Plain Text"/>
    <w:basedOn w:val="a"/>
    <w:link w:val="Char0"/>
    <w:uiPriority w:val="99"/>
    <w:unhideWhenUsed/>
    <w:qFormat/>
    <w:rPr>
      <w:rFonts w:ascii="宋体" w:hAnsi="Courier New" w:cs="Courier New"/>
      <w:szCs w:val="21"/>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6"/>
    <w:uiPriority w:val="99"/>
    <w:qFormat/>
    <w:rPr>
      <w:sz w:val="18"/>
      <w:szCs w:val="18"/>
    </w:rPr>
  </w:style>
  <w:style w:type="character" w:customStyle="1" w:styleId="Char1">
    <w:name w:val="页脚 Char"/>
    <w:basedOn w:val="a1"/>
    <w:link w:val="a5"/>
    <w:uiPriority w:val="99"/>
    <w:qFormat/>
    <w:rPr>
      <w:sz w:val="18"/>
      <w:szCs w:val="18"/>
    </w:rPr>
  </w:style>
  <w:style w:type="character" w:customStyle="1" w:styleId="Char">
    <w:name w:val="正文文本 Char"/>
    <w:basedOn w:val="a1"/>
    <w:link w:val="a0"/>
    <w:qFormat/>
    <w:rPr>
      <w:rFonts w:ascii="宋体" w:eastAsia="宋体" w:hAnsi="宋体" w:cs="Times New Roman"/>
      <w:sz w:val="24"/>
      <w:szCs w:val="24"/>
    </w:rPr>
  </w:style>
  <w:style w:type="paragraph" w:styleId="a7">
    <w:name w:val="List Paragraph"/>
    <w:basedOn w:val="a"/>
    <w:uiPriority w:val="34"/>
    <w:qFormat/>
    <w:pPr>
      <w:ind w:left="720"/>
      <w:contextualSpacing/>
    </w:pPr>
  </w:style>
  <w:style w:type="character" w:customStyle="1" w:styleId="Char0">
    <w:name w:val="纯文本 Char"/>
    <w:basedOn w:val="a1"/>
    <w:link w:val="a4"/>
    <w:uiPriority w:val="99"/>
    <w:semiHidden/>
    <w:qFormat/>
    <w:rPr>
      <w:rFonts w:ascii="宋体" w:eastAsia="宋体" w:hAnsi="Courier New" w:cs="Courier New"/>
      <w:szCs w:val="21"/>
    </w:rPr>
  </w:style>
  <w:style w:type="character" w:customStyle="1" w:styleId="1Char">
    <w:name w:val="标题 1 Char"/>
    <w:basedOn w:val="a1"/>
    <w:link w:val="1"/>
    <w:qFormat/>
    <w:rPr>
      <w:rFonts w:ascii="黑体" w:eastAsia="黑体" w:hAnsi="Calibri" w:cs="Times New Roman"/>
      <w:kern w:val="0"/>
      <w:sz w:val="52"/>
      <w:szCs w:val="20"/>
    </w:rPr>
  </w:style>
  <w:style w:type="paragraph" w:customStyle="1" w:styleId="Default">
    <w:name w:val="Default"/>
    <w:qFormat/>
    <w:pPr>
      <w:widowControl w:val="0"/>
      <w:autoSpaceDE w:val="0"/>
      <w:autoSpaceDN w:val="0"/>
      <w:adjustRightInd w:val="0"/>
    </w:pPr>
    <w:rPr>
      <w:rFonts w:ascii="宋体" w:hAnsi="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258</Words>
  <Characters>1474</Characters>
  <Application>Microsoft Office Word</Application>
  <DocSecurity>0</DocSecurity>
  <Lines>12</Lines>
  <Paragraphs>3</Paragraphs>
  <ScaleCrop>false</ScaleCrop>
  <Company>tencent</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c:creator>
  <cp:lastModifiedBy>Lenovo3</cp:lastModifiedBy>
  <cp:revision>5</cp:revision>
  <cp:lastPrinted>2023-03-02T03:28:00Z</cp:lastPrinted>
  <dcterms:created xsi:type="dcterms:W3CDTF">2023-03-02T07:53:00Z</dcterms:created>
  <dcterms:modified xsi:type="dcterms:W3CDTF">2023-08-17T01:44:00Z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0320CADBDDEA44CCA3E76674FC3AF2BB</vt:lpwstr>
  </property>
</Properties>
</file>